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F2" w:rsidRDefault="007A73F2" w:rsidP="00AC3A1C">
      <w:pPr>
        <w:ind w:firstLine="0"/>
        <w:rPr>
          <w:rFonts w:ascii="Times New Roman" w:hAnsi="Times New Roman" w:cs="Times New Roman"/>
          <w:b/>
        </w:rPr>
      </w:pPr>
    </w:p>
    <w:p w:rsidR="007A73F2" w:rsidRPr="006F6C59" w:rsidRDefault="007A73F2" w:rsidP="00AC3A1C">
      <w:pPr>
        <w:ind w:firstLine="0"/>
        <w:rPr>
          <w:rFonts w:ascii="Times New Roman" w:hAnsi="Times New Roman" w:cs="Times New Roman"/>
          <w:b/>
        </w:rPr>
      </w:pPr>
    </w:p>
    <w:p w:rsidR="007A73F2" w:rsidRPr="006F6C59" w:rsidRDefault="007A73F2" w:rsidP="00AC3A1C">
      <w:pPr>
        <w:ind w:firstLine="0"/>
        <w:rPr>
          <w:rFonts w:ascii="Times New Roman" w:hAnsi="Times New Roman" w:cs="Times New Roman"/>
          <w:b/>
        </w:rPr>
      </w:pPr>
    </w:p>
    <w:p w:rsidR="007A73F2" w:rsidRPr="006F6C59" w:rsidRDefault="007A73F2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                                                           ПОСТАНОВЛЕНИЕ </w:t>
      </w:r>
    </w:p>
    <w:p w:rsidR="007A73F2" w:rsidRPr="006F6C59" w:rsidRDefault="007A73F2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АДМИНИСТРАЦИИ УМАНЦЕВ</w:t>
      </w:r>
      <w:r w:rsidRPr="006F6C59">
        <w:rPr>
          <w:rFonts w:ascii="Times New Roman" w:hAnsi="Times New Roman" w:cs="Times New Roman"/>
          <w:b/>
        </w:rPr>
        <w:t xml:space="preserve">СКОГО СЕЛЬСКОГО       </w:t>
      </w:r>
    </w:p>
    <w:p w:rsidR="007A73F2" w:rsidRPr="006F6C59" w:rsidRDefault="007A73F2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                  МУНИЦИПАЛЬНОГО ОБРАЗОВАНИЯ  РЕСПУБЛИКИ КАЛМЫКИЯ </w:t>
      </w:r>
    </w:p>
    <w:p w:rsidR="007A73F2" w:rsidRPr="006F6C59" w:rsidRDefault="007A73F2" w:rsidP="00AC3A1C">
      <w:pPr>
        <w:ind w:firstLine="0"/>
        <w:rPr>
          <w:rFonts w:ascii="Times New Roman" w:hAnsi="Times New Roman" w:cs="Times New Roman"/>
          <w:b/>
        </w:rPr>
      </w:pPr>
    </w:p>
    <w:tbl>
      <w:tblPr>
        <w:tblW w:w="11325" w:type="dxa"/>
        <w:tblInd w:w="-972" w:type="dxa"/>
        <w:tblLayout w:type="fixed"/>
        <w:tblLook w:val="00A0"/>
      </w:tblPr>
      <w:tblGrid>
        <w:gridCol w:w="4679"/>
        <w:gridCol w:w="1826"/>
        <w:gridCol w:w="4820"/>
      </w:tblGrid>
      <w:tr w:rsidR="007A73F2" w:rsidRPr="006F6C59" w:rsidTr="00D10375">
        <w:tc>
          <w:tcPr>
            <w:tcW w:w="4680" w:type="dxa"/>
            <w:vAlign w:val="center"/>
          </w:tcPr>
          <w:p w:rsidR="007A73F2" w:rsidRPr="006F6C59" w:rsidRDefault="007A73F2">
            <w:pPr>
              <w:pStyle w:val="Heading1"/>
              <w:spacing w:before="0" w:after="0"/>
              <w:rPr>
                <w:rFonts w:ascii="Courier New" w:hAnsi="Courier New"/>
              </w:rPr>
            </w:pPr>
          </w:p>
        </w:tc>
        <w:tc>
          <w:tcPr>
            <w:tcW w:w="1826" w:type="dxa"/>
            <w:vAlign w:val="center"/>
          </w:tcPr>
          <w:p w:rsidR="007A73F2" w:rsidRPr="006F6C59" w:rsidRDefault="007A73F2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7A73F2" w:rsidRPr="006F6C59" w:rsidRDefault="007A73F2">
            <w:pPr>
              <w:jc w:val="center"/>
              <w:rPr>
                <w:rFonts w:ascii="Courier New" w:hAnsi="Courier New"/>
                <w:b/>
              </w:rPr>
            </w:pPr>
          </w:p>
        </w:tc>
      </w:tr>
    </w:tbl>
    <w:p w:rsidR="007A73F2" w:rsidRPr="006F6C59" w:rsidRDefault="007A73F2" w:rsidP="00AC3A1C">
      <w:pPr>
        <w:ind w:firstLine="0"/>
        <w:rPr>
          <w:rFonts w:ascii="Times New Roman" w:hAnsi="Times New Roman" w:cs="Times New Roman"/>
        </w:rPr>
      </w:pPr>
    </w:p>
    <w:p w:rsidR="007A73F2" w:rsidRPr="006F6C59" w:rsidRDefault="007A73F2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« 26» ноября 2020г        </w:t>
      </w:r>
      <w:r>
        <w:rPr>
          <w:rFonts w:ascii="Times New Roman" w:hAnsi="Times New Roman" w:cs="Times New Roman"/>
          <w:b/>
        </w:rPr>
        <w:t xml:space="preserve">                          № 9</w:t>
      </w:r>
      <w:r w:rsidRPr="006F6C59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            с. Уманцево</w:t>
      </w:r>
    </w:p>
    <w:p w:rsidR="007A73F2" w:rsidRPr="006F6C59" w:rsidRDefault="007A73F2" w:rsidP="00AC3A1C">
      <w:pPr>
        <w:ind w:firstLine="0"/>
        <w:rPr>
          <w:rFonts w:ascii="Times New Roman" w:hAnsi="Times New Roman" w:cs="Times New Roman"/>
          <w:b/>
        </w:rPr>
      </w:pPr>
    </w:p>
    <w:p w:rsidR="007A73F2" w:rsidRDefault="007A73F2" w:rsidP="00F6332F">
      <w:pPr>
        <w:jc w:val="center"/>
        <w:rPr>
          <w:rFonts w:ascii="Times New Roman" w:hAnsi="Times New Roman" w:cs="Times New Roman"/>
        </w:rPr>
      </w:pPr>
    </w:p>
    <w:p w:rsidR="007A73F2" w:rsidRDefault="007A73F2" w:rsidP="00F6332F">
      <w:pPr>
        <w:jc w:val="center"/>
        <w:rPr>
          <w:rFonts w:ascii="Times New Roman" w:hAnsi="Times New Roman" w:cs="Times New Roman"/>
        </w:rPr>
      </w:pPr>
    </w:p>
    <w:p w:rsidR="007A73F2" w:rsidRPr="006F6C59" w:rsidRDefault="007A73F2" w:rsidP="006F6C5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6F6C59">
        <w:rPr>
          <w:rFonts w:ascii="Times New Roman" w:hAnsi="Times New Roman" w:cs="Times New Roman"/>
          <w:b/>
        </w:rPr>
        <w:t xml:space="preserve">Об утверждении Правил формирования перечня налоговых расходов </w:t>
      </w:r>
    </w:p>
    <w:p w:rsidR="007A73F2" w:rsidRDefault="007A73F2" w:rsidP="00D3476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Уманцев</w:t>
      </w:r>
      <w:r w:rsidRPr="006F6C59">
        <w:rPr>
          <w:rFonts w:ascii="Times New Roman" w:hAnsi="Times New Roman" w:cs="Times New Roman"/>
          <w:b/>
        </w:rPr>
        <w:t>ского  сельского муниципального образования Республики Калмыкия</w:t>
      </w:r>
    </w:p>
    <w:p w:rsidR="007A73F2" w:rsidRDefault="007A73F2" w:rsidP="00D34762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 и оценки </w:t>
      </w:r>
      <w:r>
        <w:rPr>
          <w:rFonts w:ascii="Times New Roman" w:hAnsi="Times New Roman" w:cs="Times New Roman"/>
          <w:b/>
        </w:rPr>
        <w:t>налоговых расходов Уманцев</w:t>
      </w:r>
      <w:r w:rsidRPr="006F6C59">
        <w:rPr>
          <w:rFonts w:ascii="Times New Roman" w:hAnsi="Times New Roman" w:cs="Times New Roman"/>
          <w:b/>
        </w:rPr>
        <w:t xml:space="preserve">ского сельского  муниципального </w:t>
      </w:r>
      <w:r>
        <w:rPr>
          <w:rFonts w:ascii="Times New Roman" w:hAnsi="Times New Roman" w:cs="Times New Roman"/>
          <w:b/>
        </w:rPr>
        <w:t xml:space="preserve">  </w:t>
      </w:r>
    </w:p>
    <w:p w:rsidR="007A73F2" w:rsidRPr="006F6C59" w:rsidRDefault="007A73F2" w:rsidP="00D3476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  <w:b/>
        </w:rPr>
        <w:t>образования Республики Калмыкия.»</w:t>
      </w:r>
    </w:p>
    <w:p w:rsidR="007A73F2" w:rsidRPr="006F6C59" w:rsidRDefault="007A73F2" w:rsidP="00AC3A1C">
      <w:pPr>
        <w:jc w:val="right"/>
        <w:rPr>
          <w:rFonts w:ascii="Times New Roman" w:hAnsi="Times New Roman" w:cs="Times New Roman"/>
          <w:b/>
        </w:rPr>
      </w:pPr>
    </w:p>
    <w:p w:rsidR="007A73F2" w:rsidRPr="006F6C59" w:rsidRDefault="007A73F2" w:rsidP="005D3CF5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6F6C59">
        <w:rPr>
          <w:rFonts w:ascii="Times New Roman" w:hAnsi="Times New Roman" w:cs="Times New Roman"/>
        </w:rPr>
        <w:t>В соответствии со статьей 174.3 Бюджетного кодекса РФ, Постановлением Правительства РФ от 22.06.2019 года №796 «Об общих требованиях к оценке налоговых расходов субъектов Российской Федерации и муниципальных образовани</w:t>
      </w:r>
      <w:r>
        <w:rPr>
          <w:rFonts w:ascii="Times New Roman" w:hAnsi="Times New Roman" w:cs="Times New Roman"/>
        </w:rPr>
        <w:t>й», администрация  Уманцев</w:t>
      </w:r>
      <w:r w:rsidRPr="006F6C59">
        <w:rPr>
          <w:rFonts w:ascii="Times New Roman" w:hAnsi="Times New Roman" w:cs="Times New Roman"/>
        </w:rPr>
        <w:t>ского  сельского  муниципального образования Республики Калмыкия,</w:t>
      </w:r>
    </w:p>
    <w:p w:rsidR="007A73F2" w:rsidRPr="006F6C59" w:rsidRDefault="007A73F2" w:rsidP="005D3CF5">
      <w:pPr>
        <w:ind w:firstLine="708"/>
        <w:jc w:val="center"/>
        <w:rPr>
          <w:rFonts w:ascii="Times New Roman" w:hAnsi="Times New Roman" w:cs="Times New Roman"/>
        </w:rPr>
      </w:pPr>
    </w:p>
    <w:p w:rsidR="007A73F2" w:rsidRPr="006F6C59" w:rsidRDefault="007A73F2" w:rsidP="005D3CF5">
      <w:pPr>
        <w:ind w:firstLine="708"/>
        <w:jc w:val="center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>ПОСТАНОВЛЯЕТ:</w:t>
      </w:r>
    </w:p>
    <w:p w:rsidR="007A73F2" w:rsidRPr="006F6C59" w:rsidRDefault="007A73F2" w:rsidP="005D3CF5">
      <w:pPr>
        <w:rPr>
          <w:rFonts w:ascii="Times New Roman" w:hAnsi="Times New Roman" w:cs="Times New Roman"/>
        </w:rPr>
      </w:pPr>
    </w:p>
    <w:p w:rsidR="007A73F2" w:rsidRPr="006F6C59" w:rsidRDefault="007A73F2" w:rsidP="00037B4F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 w:cs="Times New Roman"/>
          <w:snapToGrid w:val="0"/>
        </w:rPr>
      </w:pPr>
      <w:r w:rsidRPr="006F6C59">
        <w:rPr>
          <w:rFonts w:ascii="Times New Roman" w:hAnsi="Times New Roman" w:cs="Times New Roman"/>
          <w:snapToGrid w:val="0"/>
        </w:rPr>
        <w:t xml:space="preserve"> Утвердить прилагаемые Правила формирования перечня налоговых расходов 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F6C59">
        <w:rPr>
          <w:rFonts w:ascii="Times New Roman" w:hAnsi="Times New Roman" w:cs="Times New Roman"/>
          <w:snapToGrid w:val="0"/>
        </w:rPr>
        <w:t xml:space="preserve"> </w:t>
      </w:r>
      <w:r w:rsidRPr="006F6C59">
        <w:rPr>
          <w:rFonts w:ascii="Times New Roman" w:hAnsi="Times New Roman" w:cs="Times New Roman"/>
        </w:rPr>
        <w:t>сельского</w:t>
      </w:r>
      <w:r w:rsidRPr="006F6C59"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</w:rPr>
        <w:t xml:space="preserve">муниципального образования Республики Калмыкия и оценки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  сельского</w:t>
      </w:r>
      <w:r w:rsidRPr="006F6C59"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</w:rPr>
        <w:t>муниципального образования Республики Калмыкия.</w:t>
      </w:r>
    </w:p>
    <w:p w:rsidR="007A73F2" w:rsidRPr="006F6C59" w:rsidRDefault="007A73F2" w:rsidP="004C46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napToGrid w:val="0"/>
        </w:rPr>
      </w:pPr>
    </w:p>
    <w:p w:rsidR="007A73F2" w:rsidRDefault="007A73F2" w:rsidP="00037B4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6F6C59">
        <w:rPr>
          <w:rFonts w:ascii="Times New Roman" w:hAnsi="Times New Roman" w:cs="Times New Roman"/>
        </w:rPr>
        <w:t xml:space="preserve">Настоящее постановление подлежит опубликованию на официальном сайте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 сельского  муниципального образования Республики Калмыкия в сети</w:t>
      </w:r>
    </w:p>
    <w:p w:rsidR="007A73F2" w:rsidRPr="006F6C59" w:rsidRDefault="007A73F2" w:rsidP="00F86AD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F6C59">
        <w:rPr>
          <w:rFonts w:ascii="Times New Roman" w:hAnsi="Times New Roman" w:cs="Times New Roman"/>
        </w:rPr>
        <w:t>Интернет».</w:t>
      </w:r>
    </w:p>
    <w:p w:rsidR="007A73F2" w:rsidRPr="006F6C59" w:rsidRDefault="007A73F2" w:rsidP="004C466B">
      <w:pPr>
        <w:pStyle w:val="ListParagraph"/>
        <w:rPr>
          <w:rFonts w:ascii="Times New Roman" w:hAnsi="Times New Roman" w:cs="Times New Roman"/>
        </w:rPr>
      </w:pPr>
    </w:p>
    <w:p w:rsidR="007A73F2" w:rsidRPr="006F6C59" w:rsidRDefault="007A73F2" w:rsidP="004C466B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A73F2" w:rsidRPr="006F6C59" w:rsidRDefault="007A73F2" w:rsidP="001E7C6F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 w:cs="Times New Roman"/>
          <w:snapToGrid w:val="0"/>
        </w:rPr>
      </w:pPr>
      <w:r w:rsidRPr="006F6C59">
        <w:rPr>
          <w:rFonts w:ascii="Times New Roman" w:hAnsi="Times New Roman" w:cs="Times New Roman"/>
          <w:snapToGrid w:val="0"/>
        </w:rPr>
        <w:t>Настоящее постановление вступает в силу  со дня подписания и распространяется на правоотношения, возникшие с  1 января 20</w:t>
      </w:r>
      <w:r>
        <w:rPr>
          <w:rFonts w:ascii="Times New Roman" w:hAnsi="Times New Roman" w:cs="Times New Roman"/>
          <w:snapToGrid w:val="0"/>
        </w:rPr>
        <w:t>21</w:t>
      </w:r>
      <w:r w:rsidRPr="006F6C59">
        <w:rPr>
          <w:rFonts w:ascii="Times New Roman" w:hAnsi="Times New Roman" w:cs="Times New Roman"/>
          <w:snapToGrid w:val="0"/>
        </w:rPr>
        <w:t xml:space="preserve"> года.</w:t>
      </w:r>
    </w:p>
    <w:p w:rsidR="007A73F2" w:rsidRPr="006F6C59" w:rsidRDefault="007A73F2" w:rsidP="00AC3A1C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7A73F2" w:rsidRPr="006F6C59" w:rsidRDefault="007A73F2" w:rsidP="00AC3A1C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7A73F2" w:rsidRPr="006F6C59" w:rsidRDefault="007A73F2" w:rsidP="00AC3A1C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7A73F2" w:rsidRPr="006F6C59" w:rsidRDefault="007A73F2" w:rsidP="005D3CF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 Уманцев</w:t>
      </w:r>
      <w:r w:rsidRPr="006F6C59">
        <w:rPr>
          <w:rFonts w:ascii="Times New Roman" w:hAnsi="Times New Roman" w:cs="Times New Roman"/>
          <w:b/>
        </w:rPr>
        <w:t xml:space="preserve">ского сельского </w:t>
      </w:r>
    </w:p>
    <w:p w:rsidR="007A73F2" w:rsidRPr="006F6C59" w:rsidRDefault="007A73F2" w:rsidP="005D3CF5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7A73F2" w:rsidRPr="006F6C59" w:rsidRDefault="007A73F2" w:rsidP="00AC3A1C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>Республики Калмы</w:t>
      </w:r>
      <w:r>
        <w:rPr>
          <w:rFonts w:ascii="Times New Roman" w:hAnsi="Times New Roman" w:cs="Times New Roman"/>
          <w:b/>
        </w:rPr>
        <w:t>кия (ахлачи):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М.В. Андреев</w:t>
      </w:r>
      <w:r w:rsidRPr="006F6C59">
        <w:rPr>
          <w:rFonts w:ascii="Times New Roman" w:hAnsi="Times New Roman" w:cs="Times New Roman"/>
          <w:b/>
        </w:rPr>
        <w:t xml:space="preserve"> </w:t>
      </w:r>
    </w:p>
    <w:p w:rsidR="007A73F2" w:rsidRPr="006F6C59" w:rsidRDefault="007A73F2" w:rsidP="005D3CF5">
      <w:pPr>
        <w:jc w:val="right"/>
        <w:rPr>
          <w:rFonts w:ascii="Times New Roman" w:hAnsi="Times New Roman" w:cs="Times New Roman"/>
          <w:b/>
        </w:rPr>
      </w:pPr>
    </w:p>
    <w:p w:rsidR="007A73F2" w:rsidRPr="006F6C59" w:rsidRDefault="007A73F2" w:rsidP="005D3CF5">
      <w:pPr>
        <w:jc w:val="right"/>
        <w:rPr>
          <w:rFonts w:ascii="Times New Roman" w:hAnsi="Times New Roman" w:cs="Times New Roman"/>
          <w:b/>
        </w:rPr>
      </w:pPr>
    </w:p>
    <w:p w:rsidR="007A73F2" w:rsidRPr="006F6C59" w:rsidRDefault="007A73F2" w:rsidP="005D3CF5">
      <w:pPr>
        <w:jc w:val="right"/>
        <w:rPr>
          <w:rFonts w:ascii="Times New Roman" w:hAnsi="Times New Roman" w:cs="Times New Roman"/>
        </w:rPr>
      </w:pPr>
    </w:p>
    <w:p w:rsidR="007A73F2" w:rsidRPr="006F6C59" w:rsidRDefault="007A73F2" w:rsidP="005D3CF5">
      <w:pPr>
        <w:jc w:val="right"/>
        <w:rPr>
          <w:rFonts w:ascii="Times New Roman" w:hAnsi="Times New Roman" w:cs="Times New Roman"/>
        </w:rPr>
      </w:pPr>
    </w:p>
    <w:p w:rsidR="007A73F2" w:rsidRDefault="007A73F2" w:rsidP="005D3CF5">
      <w:pPr>
        <w:jc w:val="right"/>
        <w:rPr>
          <w:rFonts w:ascii="Times New Roman" w:hAnsi="Times New Roman" w:cs="Times New Roman"/>
        </w:rPr>
      </w:pPr>
    </w:p>
    <w:p w:rsidR="007A73F2" w:rsidRDefault="007A73F2" w:rsidP="005D3CF5">
      <w:pPr>
        <w:jc w:val="right"/>
        <w:rPr>
          <w:rFonts w:ascii="Times New Roman" w:hAnsi="Times New Roman" w:cs="Times New Roman"/>
        </w:rPr>
      </w:pPr>
    </w:p>
    <w:p w:rsidR="007A73F2" w:rsidRDefault="007A73F2" w:rsidP="005D3CF5">
      <w:pPr>
        <w:jc w:val="right"/>
        <w:rPr>
          <w:rFonts w:ascii="Times New Roman" w:hAnsi="Times New Roman" w:cs="Times New Roman"/>
        </w:rPr>
      </w:pPr>
    </w:p>
    <w:p w:rsidR="007A73F2" w:rsidRDefault="007A73F2" w:rsidP="005D3CF5">
      <w:pPr>
        <w:jc w:val="right"/>
        <w:rPr>
          <w:rFonts w:ascii="Times New Roman" w:hAnsi="Times New Roman" w:cs="Times New Roman"/>
        </w:rPr>
      </w:pPr>
    </w:p>
    <w:p w:rsidR="007A73F2" w:rsidRDefault="007A73F2" w:rsidP="005D3CF5">
      <w:pPr>
        <w:jc w:val="right"/>
        <w:rPr>
          <w:rFonts w:ascii="Times New Roman" w:hAnsi="Times New Roman" w:cs="Times New Roman"/>
        </w:rPr>
      </w:pPr>
    </w:p>
    <w:p w:rsidR="007A73F2" w:rsidRDefault="007A73F2" w:rsidP="005D3CF5">
      <w:pPr>
        <w:jc w:val="right"/>
        <w:rPr>
          <w:rFonts w:ascii="Times New Roman" w:hAnsi="Times New Roman" w:cs="Times New Roman"/>
        </w:rPr>
      </w:pPr>
    </w:p>
    <w:p w:rsidR="007A73F2" w:rsidRDefault="007A73F2" w:rsidP="005D3CF5">
      <w:pPr>
        <w:jc w:val="right"/>
        <w:rPr>
          <w:rFonts w:ascii="Times New Roman" w:hAnsi="Times New Roman" w:cs="Times New Roman"/>
        </w:rPr>
      </w:pPr>
    </w:p>
    <w:p w:rsidR="007A73F2" w:rsidRDefault="007A73F2" w:rsidP="005D3CF5">
      <w:pPr>
        <w:jc w:val="right"/>
        <w:rPr>
          <w:rFonts w:ascii="Times New Roman" w:hAnsi="Times New Roman" w:cs="Times New Roman"/>
        </w:rPr>
      </w:pPr>
    </w:p>
    <w:p w:rsidR="007A73F2" w:rsidRDefault="007A73F2" w:rsidP="005D3CF5">
      <w:pPr>
        <w:jc w:val="right"/>
        <w:rPr>
          <w:rFonts w:ascii="Times New Roman" w:hAnsi="Times New Roman" w:cs="Times New Roman"/>
        </w:rPr>
      </w:pPr>
    </w:p>
    <w:p w:rsidR="007A73F2" w:rsidRDefault="007A73F2" w:rsidP="005D3CF5">
      <w:pPr>
        <w:jc w:val="right"/>
        <w:rPr>
          <w:rFonts w:ascii="Times New Roman" w:hAnsi="Times New Roman" w:cs="Times New Roman"/>
        </w:rPr>
      </w:pPr>
    </w:p>
    <w:p w:rsidR="007A73F2" w:rsidRDefault="007A73F2" w:rsidP="005D3CF5">
      <w:pPr>
        <w:jc w:val="right"/>
        <w:rPr>
          <w:rFonts w:ascii="Times New Roman" w:hAnsi="Times New Roman" w:cs="Times New Roman"/>
        </w:rPr>
      </w:pPr>
    </w:p>
    <w:p w:rsidR="007A73F2" w:rsidRDefault="007A73F2" w:rsidP="005D3CF5">
      <w:pPr>
        <w:jc w:val="right"/>
        <w:rPr>
          <w:rFonts w:ascii="Times New Roman" w:hAnsi="Times New Roman" w:cs="Times New Roman"/>
        </w:rPr>
      </w:pPr>
    </w:p>
    <w:p w:rsidR="007A73F2" w:rsidRPr="0047276B" w:rsidRDefault="007A73F2" w:rsidP="005D3CF5">
      <w:pPr>
        <w:jc w:val="righ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Утвержден </w:t>
      </w:r>
    </w:p>
    <w:p w:rsidR="007A73F2" w:rsidRPr="0047276B" w:rsidRDefault="007A73F2" w:rsidP="005D3CF5">
      <w:pPr>
        <w:jc w:val="righ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Постановлением Администрации</w:t>
      </w:r>
    </w:p>
    <w:p w:rsidR="007A73F2" w:rsidRPr="0047276B" w:rsidRDefault="007A73F2" w:rsidP="005D3C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</w:t>
      </w:r>
    </w:p>
    <w:p w:rsidR="007A73F2" w:rsidRPr="0047276B" w:rsidRDefault="007A73F2" w:rsidP="005D3CF5">
      <w:pPr>
        <w:jc w:val="righ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9 </w:t>
      </w:r>
      <w:r w:rsidRPr="0047276B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26</w:t>
      </w:r>
      <w:r w:rsidRPr="0047276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ноября  </w:t>
      </w:r>
      <w:r w:rsidRPr="0047276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7276B">
          <w:rPr>
            <w:rFonts w:ascii="Times New Roman" w:hAnsi="Times New Roman" w:cs="Times New Roman"/>
          </w:rPr>
          <w:t>20</w:t>
        </w:r>
        <w:r>
          <w:rPr>
            <w:rFonts w:ascii="Times New Roman" w:hAnsi="Times New Roman" w:cs="Times New Roman"/>
          </w:rPr>
          <w:t>20</w:t>
        </w:r>
        <w:r w:rsidRPr="0047276B">
          <w:rPr>
            <w:rFonts w:ascii="Times New Roman" w:hAnsi="Times New Roman" w:cs="Times New Roman"/>
          </w:rPr>
          <w:t xml:space="preserve"> г</w:t>
        </w:r>
      </w:smartTag>
      <w:r w:rsidRPr="0047276B">
        <w:rPr>
          <w:rFonts w:ascii="Times New Roman" w:hAnsi="Times New Roman" w:cs="Times New Roman"/>
        </w:rPr>
        <w:t>.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</w:p>
    <w:p w:rsidR="007A73F2" w:rsidRPr="0047276B" w:rsidRDefault="007A73F2" w:rsidP="005D3CF5">
      <w:pPr>
        <w:rPr>
          <w:rFonts w:ascii="Times New Roman" w:hAnsi="Times New Roman" w:cs="Times New Roman"/>
        </w:rPr>
      </w:pPr>
    </w:p>
    <w:p w:rsidR="007A73F2" w:rsidRPr="0047276B" w:rsidRDefault="007A73F2" w:rsidP="005D3CF5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47276B">
        <w:rPr>
          <w:rFonts w:ascii="Times New Roman" w:hAnsi="Times New Roman" w:cs="Times New Roman"/>
          <w:color w:val="auto"/>
        </w:rPr>
        <w:t xml:space="preserve">Правила </w:t>
      </w:r>
    </w:p>
    <w:p w:rsidR="007A73F2" w:rsidRPr="0047276B" w:rsidRDefault="007A73F2" w:rsidP="005D3CF5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r w:rsidRPr="0047276B">
        <w:rPr>
          <w:rFonts w:ascii="Times New Roman" w:hAnsi="Times New Roman" w:cs="Times New Roman"/>
          <w:color w:val="auto"/>
        </w:rPr>
        <w:t xml:space="preserve">формирования перечня налоговых расходов </w:t>
      </w:r>
      <w:r>
        <w:rPr>
          <w:rFonts w:ascii="Times New Roman" w:hAnsi="Times New Roman" w:cs="Times New Roman"/>
          <w:color w:val="auto"/>
        </w:rPr>
        <w:t xml:space="preserve">Уманцевского </w:t>
      </w:r>
      <w:r w:rsidRPr="0047276B">
        <w:rPr>
          <w:rFonts w:ascii="Times New Roman" w:hAnsi="Times New Roman" w:cs="Times New Roman"/>
          <w:color w:val="auto"/>
        </w:rPr>
        <w:t xml:space="preserve"> сельского муниципального образования Республики Калмыкия и оценки налоговых расходов </w:t>
      </w:r>
      <w:r>
        <w:rPr>
          <w:rFonts w:ascii="Times New Roman" w:hAnsi="Times New Roman" w:cs="Times New Roman"/>
          <w:color w:val="auto"/>
        </w:rPr>
        <w:t xml:space="preserve">Уманцевского </w:t>
      </w:r>
      <w:r w:rsidRPr="0047276B">
        <w:rPr>
          <w:rFonts w:ascii="Times New Roman" w:hAnsi="Times New Roman" w:cs="Times New Roman"/>
          <w:color w:val="auto"/>
        </w:rPr>
        <w:t xml:space="preserve"> сельского муниципального образования Республики Калмыкия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</w:p>
    <w:p w:rsidR="007A73F2" w:rsidRPr="0047276B" w:rsidRDefault="007A73F2" w:rsidP="005D3CF5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bookmarkStart w:id="0" w:name="sub_1100"/>
      <w:r w:rsidRPr="0047276B">
        <w:rPr>
          <w:rFonts w:ascii="Times New Roman" w:hAnsi="Times New Roman" w:cs="Times New Roman"/>
          <w:color w:val="auto"/>
        </w:rPr>
        <w:t>I. Общие положения</w:t>
      </w:r>
    </w:p>
    <w:bookmarkEnd w:id="0"/>
    <w:p w:rsidR="007A73F2" w:rsidRPr="0047276B" w:rsidRDefault="007A73F2" w:rsidP="005D3CF5">
      <w:pPr>
        <w:rPr>
          <w:rFonts w:ascii="Times New Roman" w:hAnsi="Times New Roman" w:cs="Times New Roman"/>
        </w:rPr>
      </w:pPr>
    </w:p>
    <w:p w:rsidR="007A73F2" w:rsidRPr="0047276B" w:rsidRDefault="007A73F2" w:rsidP="005D3CF5">
      <w:pPr>
        <w:rPr>
          <w:rFonts w:ascii="Times New Roman" w:hAnsi="Times New Roman" w:cs="Times New Roman"/>
        </w:rPr>
      </w:pPr>
      <w:bookmarkStart w:id="1" w:name="sub_1001"/>
      <w:r w:rsidRPr="0047276B">
        <w:rPr>
          <w:rFonts w:ascii="Times New Roman" w:hAnsi="Times New Roman" w:cs="Times New Roman"/>
        </w:rPr>
        <w:t xml:space="preserve">1. Настоящие Правила определяют порядок формирования перечня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сельского муниципального образования Республики Калмыкия и оценки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сельского</w:t>
      </w:r>
      <w:r w:rsidRPr="0047276B">
        <w:rPr>
          <w:rFonts w:ascii="Times New Roman" w:hAnsi="Times New Roman" w:cs="Times New Roman"/>
          <w:b/>
        </w:rPr>
        <w:t xml:space="preserve"> </w:t>
      </w:r>
      <w:r w:rsidRPr="0047276B">
        <w:rPr>
          <w:rFonts w:ascii="Times New Roman" w:hAnsi="Times New Roman" w:cs="Times New Roman"/>
        </w:rPr>
        <w:t xml:space="preserve">муниципального образования Республики Калмыкия (далее – Правила,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РК).</w:t>
      </w:r>
    </w:p>
    <w:p w:rsidR="007A73F2" w:rsidRPr="0047276B" w:rsidRDefault="007A73F2" w:rsidP="008607F9">
      <w:pPr>
        <w:spacing w:before="120"/>
        <w:rPr>
          <w:rFonts w:ascii="Times New Roman" w:hAnsi="Times New Roman" w:cs="Times New Roman"/>
        </w:rPr>
      </w:pPr>
      <w:bookmarkStart w:id="2" w:name="sub_1002"/>
      <w:bookmarkEnd w:id="1"/>
      <w:r w:rsidRPr="0047276B">
        <w:rPr>
          <w:rFonts w:ascii="Times New Roman" w:hAnsi="Times New Roman" w:cs="Times New Roman"/>
        </w:rPr>
        <w:t>2. Понятия, используемые в настоящих Правилах, означают следующее:</w:t>
      </w:r>
    </w:p>
    <w:bookmarkEnd w:id="2"/>
    <w:p w:rsidR="007A73F2" w:rsidRPr="0047276B" w:rsidRDefault="007A73F2" w:rsidP="005D3CF5">
      <w:pPr>
        <w:shd w:val="clear" w:color="auto" w:fill="FFFFFF"/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>"куратор налогового расхода"</w:t>
      </w:r>
      <w:r w:rsidRPr="0047276B">
        <w:rPr>
          <w:rFonts w:ascii="Times New Roman" w:hAnsi="Times New Roman" w:cs="Times New Roman"/>
        </w:rPr>
        <w:t xml:space="preserve"> – Администрация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ответственная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(ее структурных элементов) и (или) целей социально-экономического развития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РК;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"нормативные характеристики налоговых расходов </w:t>
      </w:r>
      <w:r>
        <w:rPr>
          <w:rStyle w:val="a"/>
          <w:rFonts w:ascii="Times New Roman" w:hAnsi="Times New Roman" w:cs="Times New Roman"/>
          <w:bCs/>
          <w:color w:val="auto"/>
        </w:rPr>
        <w:t>Уманцевского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 - льготы), наименованиях налогов и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sub_11000" w:history="1">
        <w:r w:rsidRPr="0047276B">
          <w:rPr>
            <w:rStyle w:val="a0"/>
            <w:rFonts w:ascii="Times New Roman" w:hAnsi="Times New Roman"/>
            <w:b w:val="0"/>
            <w:color w:val="auto"/>
          </w:rPr>
          <w:t>приложению</w:t>
        </w:r>
      </w:hyperlink>
      <w:r w:rsidRPr="0047276B">
        <w:rPr>
          <w:rFonts w:ascii="Times New Roman" w:hAnsi="Times New Roman" w:cs="Times New Roman"/>
          <w:b/>
        </w:rPr>
        <w:t xml:space="preserve"> </w:t>
      </w:r>
      <w:r w:rsidRPr="0047276B">
        <w:rPr>
          <w:rFonts w:ascii="Times New Roman" w:hAnsi="Times New Roman" w:cs="Times New Roman"/>
        </w:rPr>
        <w:t>1;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"оценка налоговых расходов </w:t>
      </w:r>
      <w:r>
        <w:rPr>
          <w:rStyle w:val="a"/>
          <w:rFonts w:ascii="Times New Roman" w:hAnsi="Times New Roman" w:cs="Times New Roman"/>
          <w:bCs/>
          <w:color w:val="auto"/>
        </w:rPr>
        <w:t>Уманцевского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комплекс мероприятий по оценке объемов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РК;</w:t>
      </w:r>
    </w:p>
    <w:p w:rsidR="007A73F2" w:rsidRDefault="007A73F2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"оценка объемов налоговых расходов </w:t>
      </w:r>
      <w:r>
        <w:rPr>
          <w:rStyle w:val="a"/>
          <w:rFonts w:ascii="Times New Roman" w:hAnsi="Times New Roman" w:cs="Times New Roman"/>
          <w:bCs/>
          <w:color w:val="auto"/>
        </w:rPr>
        <w:t>Уманцевского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определение объемов выпадающих доходов бюджета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 СМО РК </w:t>
      </w:r>
    </w:p>
    <w:p w:rsidR="007A73F2" w:rsidRPr="0047276B" w:rsidRDefault="007A73F2" w:rsidP="00B8797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обус</w:t>
      </w:r>
      <w:r w:rsidRPr="0047276B">
        <w:rPr>
          <w:rFonts w:ascii="Times New Roman" w:hAnsi="Times New Roman" w:cs="Times New Roman"/>
        </w:rPr>
        <w:t>ловленных льготами, предоставленными плательщикам;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>"оценка эффективности налоговых расходов"</w:t>
      </w:r>
      <w:r w:rsidRPr="0047276B">
        <w:rPr>
          <w:rFonts w:ascii="Times New Roman" w:hAnsi="Times New Roman" w:cs="Times New Roman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льгот, исходя из целевых характеристик налоговых расходов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 xml:space="preserve">ского </w:t>
      </w:r>
      <w:r w:rsidRPr="0047276B">
        <w:rPr>
          <w:rFonts w:ascii="Times New Roman" w:hAnsi="Times New Roman" w:cs="Times New Roman"/>
        </w:rPr>
        <w:t>СМО РК;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"паспорт налогового расхода </w:t>
      </w:r>
      <w:r>
        <w:rPr>
          <w:rStyle w:val="a"/>
          <w:rFonts w:ascii="Times New Roman" w:hAnsi="Times New Roman" w:cs="Times New Roman"/>
          <w:bCs/>
          <w:color w:val="auto"/>
        </w:rPr>
        <w:t>Аршаньзельменского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документ, содержащий сведения о нормативных, фискальных и целевых характеристиках налогового расхода </w:t>
      </w:r>
      <w:r>
        <w:rPr>
          <w:rFonts w:ascii="Times New Roman" w:hAnsi="Times New Roman" w:cs="Times New Roman"/>
        </w:rPr>
        <w:t xml:space="preserve"> Аршаньзельменского</w:t>
      </w:r>
      <w:r w:rsidRPr="0047276B">
        <w:rPr>
          <w:rFonts w:ascii="Times New Roman" w:hAnsi="Times New Roman" w:cs="Times New Roman"/>
        </w:rPr>
        <w:t xml:space="preserve"> СМО РК;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"перечень налоговых расходов </w:t>
      </w:r>
      <w:r>
        <w:rPr>
          <w:rStyle w:val="a"/>
          <w:rFonts w:ascii="Times New Roman" w:hAnsi="Times New Roman" w:cs="Times New Roman"/>
          <w:bCs/>
          <w:color w:val="auto"/>
        </w:rPr>
        <w:t>Уманцевского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документ, содержащий сведения о распределении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в соответствии с целями муниципальных программ, структурных элементов муниципальных программ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целями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РК, не относящимися к муниципальным программам;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>"плановый период"</w:t>
      </w:r>
      <w:r w:rsidRPr="0047276B">
        <w:rPr>
          <w:rFonts w:ascii="Times New Roman" w:hAnsi="Times New Roman" w:cs="Times New Roman"/>
        </w:rPr>
        <w:t xml:space="preserve"> – два финансовых года, следующие за очередным финансовым годом;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>"плательщики"</w:t>
      </w:r>
      <w:r w:rsidRPr="0047276B">
        <w:rPr>
          <w:rFonts w:ascii="Times New Roman" w:hAnsi="Times New Roman" w:cs="Times New Roman"/>
        </w:rPr>
        <w:t xml:space="preserve"> - плательщики налогов, сборов;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"социальные налоговые расходы </w:t>
      </w:r>
      <w:r>
        <w:rPr>
          <w:rStyle w:val="a"/>
          <w:rFonts w:ascii="Times New Roman" w:hAnsi="Times New Roman" w:cs="Times New Roman"/>
          <w:bCs/>
          <w:color w:val="auto"/>
        </w:rPr>
        <w:t>Уманцнвского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целевая категория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обусловленных необходимостью обеспечения социальной защиты (поддержки) населения;</w:t>
      </w:r>
    </w:p>
    <w:p w:rsidR="007A73F2" w:rsidRDefault="007A73F2" w:rsidP="005D3CF5">
      <w:pPr>
        <w:rPr>
          <w:rStyle w:val="a"/>
          <w:rFonts w:ascii="Times New Roman" w:hAnsi="Times New Roman" w:cs="Times New Roman"/>
          <w:bCs/>
          <w:color w:val="auto"/>
        </w:rPr>
      </w:pPr>
    </w:p>
    <w:p w:rsidR="007A73F2" w:rsidRDefault="007A73F2" w:rsidP="005D3CF5">
      <w:pPr>
        <w:rPr>
          <w:rStyle w:val="a"/>
          <w:rFonts w:ascii="Times New Roman" w:hAnsi="Times New Roman" w:cs="Times New Roman"/>
          <w:bCs/>
          <w:color w:val="auto"/>
        </w:rPr>
      </w:pPr>
    </w:p>
    <w:p w:rsidR="007A73F2" w:rsidRDefault="007A73F2" w:rsidP="005D3CF5">
      <w:pPr>
        <w:rPr>
          <w:rStyle w:val="a"/>
          <w:rFonts w:ascii="Times New Roman" w:hAnsi="Times New Roman" w:cs="Times New Roman"/>
          <w:bCs/>
          <w:color w:val="auto"/>
        </w:rPr>
      </w:pP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"стимулирующие налоговые расходы </w:t>
      </w:r>
      <w:r>
        <w:rPr>
          <w:rStyle w:val="a"/>
          <w:rFonts w:ascii="Times New Roman" w:hAnsi="Times New Roman" w:cs="Times New Roman"/>
          <w:bCs/>
          <w:color w:val="auto"/>
        </w:rPr>
        <w:t>Уманцевского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целевая категория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РК, предполагающих стимулирование экономической активности субъектов предпринимательской деятельности и последующее увеличение доходов бюджетов бюджетной системы Российской Федерации;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"технические налоговые расходы </w:t>
      </w:r>
      <w:r>
        <w:rPr>
          <w:rStyle w:val="a"/>
          <w:rFonts w:ascii="Times New Roman" w:hAnsi="Times New Roman" w:cs="Times New Roman"/>
          <w:bCs/>
          <w:color w:val="auto"/>
        </w:rPr>
        <w:t xml:space="preserve"> Уманцевского</w:t>
      </w:r>
      <w:r w:rsidRPr="0047276B">
        <w:rPr>
          <w:rStyle w:val="a"/>
          <w:rFonts w:ascii="Times New Roman" w:hAnsi="Times New Roman" w:cs="Times New Roman"/>
          <w:bCs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целевая категория налоговых расходов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>"фискальные характеристики налоговых расходов"</w:t>
      </w:r>
      <w:r w:rsidRPr="0047276B">
        <w:rPr>
          <w:rFonts w:ascii="Times New Roman" w:hAnsi="Times New Roman" w:cs="Times New Roman"/>
        </w:rPr>
        <w:t xml:space="preserve"> - сведения об объеме льгот, предоставленных плательщикам, о численности получателей льгот, об объеме налогов и сборов, задекларированных ими для уплаты в бюджеты бюджетной системы Российской Федерации, а также иные характеристики, предусмотренные </w:t>
      </w:r>
      <w:hyperlink w:anchor="sub_11000" w:history="1">
        <w:r w:rsidRPr="0047276B">
          <w:rPr>
            <w:rStyle w:val="a0"/>
            <w:rFonts w:ascii="Times New Roman" w:hAnsi="Times New Roman"/>
            <w:b w:val="0"/>
            <w:color w:val="auto"/>
          </w:rPr>
          <w:t>приложением</w:t>
        </w:r>
      </w:hyperlink>
      <w:r w:rsidRPr="0047276B">
        <w:rPr>
          <w:rFonts w:ascii="Times New Roman" w:hAnsi="Times New Roman" w:cs="Times New Roman"/>
        </w:rPr>
        <w:t xml:space="preserve"> 2 к настоящим Правилам;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47276B">
        <w:rPr>
          <w:rStyle w:val="a"/>
          <w:rFonts w:ascii="Times New Roman" w:hAnsi="Times New Roman" w:cs="Times New Roman"/>
          <w:bCs/>
          <w:color w:val="auto"/>
        </w:rPr>
        <w:t>"целевые характеристики налоговых расходов"</w:t>
      </w:r>
      <w:r w:rsidRPr="0047276B">
        <w:rPr>
          <w:rFonts w:ascii="Times New Roman" w:hAnsi="Times New Roman" w:cs="Times New Roman"/>
        </w:rPr>
        <w:t xml:space="preserve"> - сведения о целевой категории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 </w:t>
      </w:r>
      <w:r w:rsidRPr="0047276B">
        <w:rPr>
          <w:rFonts w:ascii="Times New Roman" w:hAnsi="Times New Roman" w:cs="Times New Roman"/>
        </w:rPr>
        <w:t xml:space="preserve"> СМО РК, целях предоставления плательщикам налоговых льгот, а также иные характеристики, предусмотренные </w:t>
      </w:r>
      <w:hyperlink w:anchor="sub_11000" w:history="1">
        <w:r w:rsidRPr="0047276B">
          <w:rPr>
            <w:rStyle w:val="a0"/>
            <w:rFonts w:ascii="Times New Roman" w:hAnsi="Times New Roman"/>
            <w:b w:val="0"/>
            <w:color w:val="auto"/>
          </w:rPr>
          <w:t>приложением</w:t>
        </w:r>
      </w:hyperlink>
      <w:r w:rsidRPr="0047276B">
        <w:rPr>
          <w:rFonts w:ascii="Times New Roman" w:hAnsi="Times New Roman" w:cs="Times New Roman"/>
        </w:rPr>
        <w:t xml:space="preserve"> 1 к настоящим Правилам.</w:t>
      </w:r>
    </w:p>
    <w:p w:rsidR="007A73F2" w:rsidRPr="004C466B" w:rsidRDefault="007A73F2" w:rsidP="004C466B">
      <w:pPr>
        <w:spacing w:before="120"/>
        <w:rPr>
          <w:rFonts w:ascii="Times New Roman" w:hAnsi="Times New Roman" w:cs="Times New Roman"/>
        </w:rPr>
      </w:pPr>
      <w:bookmarkStart w:id="3" w:name="sub_1003"/>
      <w:r w:rsidRPr="0047276B">
        <w:rPr>
          <w:rFonts w:ascii="Times New Roman" w:hAnsi="Times New Roman" w:cs="Times New Roman"/>
        </w:rPr>
        <w:t xml:space="preserve">3. </w:t>
      </w:r>
      <w:bookmarkStart w:id="4" w:name="sub_1032"/>
      <w:bookmarkEnd w:id="3"/>
      <w:r w:rsidRPr="004C466B">
        <w:rPr>
          <w:rFonts w:ascii="Times New Roman" w:hAnsi="Times New Roman" w:cs="Times New Roman"/>
        </w:rPr>
        <w:t xml:space="preserve">В целях оценки налоговых расходов куратор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сельского муниципального образования Республики Калмыкия .</w:t>
      </w:r>
    </w:p>
    <w:p w:rsidR="007A73F2" w:rsidRPr="004C466B" w:rsidRDefault="007A73F2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а) формирует перечень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.</w:t>
      </w:r>
    </w:p>
    <w:p w:rsidR="007A73F2" w:rsidRPr="004C466B" w:rsidRDefault="007A73F2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б) обеспечивает сбор и формирование информации о нормативных, целевых и фискальных характеристиках налоговых расходов по </w:t>
      </w:r>
      <w:hyperlink w:anchor="P143" w:history="1">
        <w:r w:rsidRPr="004C466B">
          <w:rPr>
            <w:rStyle w:val="Hyperlink"/>
            <w:rFonts w:ascii="Times New Roman" w:hAnsi="Times New Roman"/>
            <w:sz w:val="24"/>
            <w:szCs w:val="24"/>
          </w:rPr>
          <w:t>перечню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4C466B">
        <w:rPr>
          <w:rFonts w:ascii="Times New Roman" w:hAnsi="Times New Roman" w:cs="Times New Roman"/>
          <w:sz w:val="24"/>
          <w:szCs w:val="24"/>
        </w:rPr>
        <w:t xml:space="preserve">  согласно приложению N 1 к настоящему Порядку,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7A73F2" w:rsidRPr="004C466B" w:rsidRDefault="007A73F2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в) осуществляет обобщение результатов оценки эффективности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СМО РК  </w:t>
      </w:r>
      <w:r w:rsidRPr="004C466B">
        <w:rPr>
          <w:rFonts w:ascii="Times New Roman" w:hAnsi="Times New Roman" w:cs="Times New Roman"/>
          <w:sz w:val="24"/>
          <w:szCs w:val="24"/>
        </w:rPr>
        <w:t>;</w:t>
      </w:r>
    </w:p>
    <w:p w:rsidR="007A73F2" w:rsidRPr="004C466B" w:rsidRDefault="007A73F2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>г) определяет правила формирования информации о нормативных, целевых и фискальных характеристиках налоговых расходов, подлежащей включению в перечень налоговых расходов.</w:t>
      </w:r>
    </w:p>
    <w:p w:rsidR="007A73F2" w:rsidRPr="004C466B" w:rsidRDefault="007A73F2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466B">
        <w:rPr>
          <w:rFonts w:ascii="Times New Roman" w:hAnsi="Times New Roman" w:cs="Times New Roman"/>
          <w:sz w:val="24"/>
          <w:szCs w:val="24"/>
        </w:rPr>
        <w:t>. В целях оценки налоговых расходов куратор налоговых расходов:</w:t>
      </w:r>
    </w:p>
    <w:p w:rsidR="007A73F2" w:rsidRPr="004C466B" w:rsidRDefault="007A73F2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а) формирует </w:t>
      </w:r>
      <w:hyperlink w:anchor="P143" w:history="1">
        <w:r w:rsidRPr="004C466B">
          <w:rPr>
            <w:rStyle w:val="Hyperlink"/>
            <w:rFonts w:ascii="Times New Roman" w:hAnsi="Times New Roman"/>
            <w:sz w:val="24"/>
            <w:szCs w:val="24"/>
          </w:rPr>
          <w:t>перечень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СМО РК  </w:t>
      </w:r>
      <w:r w:rsidRPr="004C466B">
        <w:rPr>
          <w:rFonts w:ascii="Times New Roman" w:hAnsi="Times New Roman" w:cs="Times New Roman"/>
          <w:sz w:val="24"/>
          <w:szCs w:val="24"/>
        </w:rPr>
        <w:t xml:space="preserve">  согласно приложению N 1 к настоящему Порядку;</w:t>
      </w:r>
    </w:p>
    <w:p w:rsidR="007A73F2" w:rsidRPr="004C466B" w:rsidRDefault="007A73F2" w:rsidP="00A77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б) осуществляет оценку эффективности налоговых расходов и подготавливает </w:t>
      </w:r>
      <w:hyperlink w:anchor="P255" w:history="1">
        <w:r w:rsidRPr="004C466B">
          <w:rPr>
            <w:rStyle w:val="Hyperlink"/>
            <w:rFonts w:ascii="Times New Roman" w:hAnsi="Times New Roman"/>
            <w:sz w:val="24"/>
            <w:szCs w:val="24"/>
          </w:rPr>
          <w:t>отчет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о результатах оценки эффективности налогового расхода за соответствующий финансовый год по форме согласно приложению N 2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 в Администрацию Сарпинского районного муниципального образования Республики Калмыкия (далее Администрация Сарпинского РМО РК)</w:t>
      </w:r>
      <w:r w:rsidRPr="004C466B">
        <w:rPr>
          <w:rFonts w:ascii="Times New Roman" w:hAnsi="Times New Roman" w:cs="Times New Roman"/>
          <w:sz w:val="24"/>
          <w:szCs w:val="24"/>
        </w:rPr>
        <w:t>;</w:t>
      </w:r>
    </w:p>
    <w:bookmarkEnd w:id="4"/>
    <w:p w:rsidR="007A73F2" w:rsidRPr="0047276B" w:rsidRDefault="007A73F2" w:rsidP="005D3CF5">
      <w:pPr>
        <w:rPr>
          <w:rFonts w:ascii="Times New Roman" w:hAnsi="Times New Roman" w:cs="Times New Roman"/>
        </w:rPr>
      </w:pPr>
    </w:p>
    <w:p w:rsidR="007A73F2" w:rsidRPr="0047276B" w:rsidRDefault="007A73F2" w:rsidP="005D3CF5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bookmarkStart w:id="5" w:name="sub_1200"/>
      <w:r w:rsidRPr="0047276B">
        <w:rPr>
          <w:rFonts w:ascii="Times New Roman" w:hAnsi="Times New Roman" w:cs="Times New Roman"/>
          <w:color w:val="auto"/>
        </w:rPr>
        <w:t xml:space="preserve">II. Формирование перечня налоговых расходов </w:t>
      </w:r>
      <w:r>
        <w:rPr>
          <w:rFonts w:ascii="Times New Roman" w:hAnsi="Times New Roman" w:cs="Times New Roman"/>
          <w:color w:val="auto"/>
        </w:rPr>
        <w:t>Уманцевского</w:t>
      </w:r>
      <w:r w:rsidRPr="0047276B">
        <w:rPr>
          <w:rFonts w:ascii="Times New Roman" w:hAnsi="Times New Roman" w:cs="Times New Roman"/>
          <w:color w:val="auto"/>
        </w:rPr>
        <w:t xml:space="preserve"> СМО РК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</w:p>
    <w:p w:rsidR="007A73F2" w:rsidRPr="0047276B" w:rsidRDefault="007A73F2" w:rsidP="005D3CF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</w:rPr>
      </w:pPr>
      <w:bookmarkStart w:id="6" w:name="sub_1006"/>
      <w:bookmarkEnd w:id="5"/>
      <w:r w:rsidRPr="0047276B">
        <w:rPr>
          <w:rFonts w:ascii="Times New Roman" w:hAnsi="Times New Roman" w:cs="Times New Roman"/>
        </w:rPr>
        <w:t xml:space="preserve">5. Проект перечня налоговых расходов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СМО РК на очередной финансовый год и плановый период (далее - проект перечня налоговых расходов) формируется </w:t>
      </w:r>
      <w:r w:rsidRPr="001E7C6F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 xml:space="preserve"> </w:t>
      </w:r>
      <w:r w:rsidRPr="009675E0">
        <w:rPr>
          <w:rFonts w:ascii="Times New Roman" w:hAnsi="Times New Roman" w:cs="Times New Roman"/>
        </w:rPr>
        <w:t xml:space="preserve">Администрацией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9675E0">
        <w:rPr>
          <w:rFonts w:ascii="Times New Roman" w:hAnsi="Times New Roman" w:cs="Times New Roman"/>
        </w:rPr>
        <w:t xml:space="preserve"> СМО РК начиная с 2020 года до 15 апреля </w:t>
      </w:r>
      <w:r>
        <w:rPr>
          <w:rFonts w:ascii="Times New Roman" w:hAnsi="Times New Roman" w:cs="Times New Roman"/>
        </w:rPr>
        <w:t xml:space="preserve"> и направляется для согласования в Администрацию Сарпинского  РМО РК.</w:t>
      </w:r>
    </w:p>
    <w:p w:rsidR="007A73F2" w:rsidRPr="0047276B" w:rsidRDefault="007A73F2" w:rsidP="008607F9">
      <w:pPr>
        <w:spacing w:before="120"/>
        <w:rPr>
          <w:rFonts w:ascii="Times New Roman" w:hAnsi="Times New Roman" w:cs="Times New Roman"/>
        </w:rPr>
      </w:pPr>
      <w:bookmarkStart w:id="7" w:name="sub_1007"/>
      <w:bookmarkEnd w:id="6"/>
      <w:r w:rsidRPr="0047276B">
        <w:rPr>
          <w:rFonts w:ascii="Times New Roman" w:hAnsi="Times New Roman" w:cs="Times New Roman"/>
        </w:rPr>
        <w:t xml:space="preserve">6. Администрация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начиная с 2020 года до 10 мая рассматривают проект перечня налоговых расходов на предмет предлагаемого распределения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в соответствии с целями муниципальных программ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РК, структурных элементов муниципальных программ (или) целями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РК, не относящимися к муниципальным программам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РК.</w:t>
      </w:r>
      <w:r>
        <w:rPr>
          <w:rFonts w:ascii="Times New Roman" w:hAnsi="Times New Roman" w:cs="Times New Roman"/>
        </w:rPr>
        <w:t xml:space="preserve"> Замечания и предложения по   уточнению проекта  перечня налоговых расходов   направляются в   Администрацию Сарпинского  РМО РК.</w:t>
      </w:r>
    </w:p>
    <w:bookmarkEnd w:id="7"/>
    <w:p w:rsidR="007A73F2" w:rsidRDefault="007A73F2" w:rsidP="002826A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в соответствии с целями муниципальных программ, структурных элементов муниципальных программ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целями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не относящимися к муниципальным программам, проект перечня налоговых расходов считается согласованным в соответствующей части.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Администрации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РК.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9675E0">
        <w:rPr>
          <w:rFonts w:ascii="Times New Roman" w:hAnsi="Times New Roman" w:cs="Times New Roman"/>
        </w:rPr>
        <w:t xml:space="preserve">При наличии до 30 мая не урегулированных разногласий, они рассматриваются Межведомственной  комиссией по увеличению поступлений налоговых и неналоговых доходов и погашению недоимки в  бюджет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 СМО РК. </w:t>
      </w:r>
    </w:p>
    <w:p w:rsidR="007A73F2" w:rsidRPr="0047276B" w:rsidRDefault="007A73F2" w:rsidP="008607F9">
      <w:pPr>
        <w:spacing w:before="120"/>
        <w:rPr>
          <w:rFonts w:ascii="Times New Roman" w:hAnsi="Times New Roman" w:cs="Times New Roman"/>
        </w:rPr>
      </w:pPr>
      <w:bookmarkStart w:id="8" w:name="sub_1008"/>
      <w:r w:rsidRPr="0047276B">
        <w:rPr>
          <w:rFonts w:ascii="Times New Roman" w:hAnsi="Times New Roman" w:cs="Times New Roman"/>
        </w:rPr>
        <w:t xml:space="preserve">7. </w:t>
      </w:r>
      <w:r w:rsidRPr="0045183A">
        <w:rPr>
          <w:rFonts w:ascii="Times New Roman" w:hAnsi="Times New Roman" w:cs="Times New Roman"/>
        </w:rPr>
        <w:t>В срок не позднее 7 рабочих дней после завершения процедур, указанных в пункте 6 настоящих Правил</w:t>
      </w:r>
      <w:r w:rsidRPr="00472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7276B">
        <w:rPr>
          <w:rFonts w:ascii="Times New Roman" w:hAnsi="Times New Roman" w:cs="Times New Roman"/>
        </w:rPr>
        <w:t xml:space="preserve">еречень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размещается на официальном сайте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в информационно-телекоммуникационной сети "Интернет".</w:t>
      </w:r>
    </w:p>
    <w:p w:rsidR="007A73F2" w:rsidRPr="0047276B" w:rsidRDefault="007A73F2" w:rsidP="008607F9">
      <w:pPr>
        <w:spacing w:before="120"/>
        <w:rPr>
          <w:rFonts w:ascii="Times New Roman" w:hAnsi="Times New Roman" w:cs="Times New Roman"/>
        </w:rPr>
      </w:pPr>
      <w:bookmarkStart w:id="9" w:name="sub_1009"/>
      <w:bookmarkEnd w:id="8"/>
      <w:r w:rsidRPr="0047276B">
        <w:rPr>
          <w:rFonts w:ascii="Times New Roman" w:hAnsi="Times New Roman" w:cs="Times New Roman"/>
        </w:rPr>
        <w:t xml:space="preserve">8. В случае внесения в текущем финансовом году изменений в перечень муниципальных программ, структурные элементы муниципальных программ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в случае изменения полномочий Администрации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в связи с которыми возникает необходимость внесения изменений в перечень налоговых расходов, Администрация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не позднее 10 рабочих дней со дня внесения соответствующих изменений направляют </w:t>
      </w:r>
      <w:r>
        <w:rPr>
          <w:rFonts w:ascii="Times New Roman" w:hAnsi="Times New Roman" w:cs="Times New Roman"/>
        </w:rPr>
        <w:t xml:space="preserve"> в Администрацию Сарпинского РМО РК </w:t>
      </w:r>
      <w:r w:rsidRPr="0047276B">
        <w:rPr>
          <w:rFonts w:ascii="Times New Roman" w:hAnsi="Times New Roman" w:cs="Times New Roman"/>
        </w:rPr>
        <w:t xml:space="preserve">соответствующую информацию для уточнения перечня налоговых расходов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РК.</w:t>
      </w:r>
    </w:p>
    <w:p w:rsidR="007A73F2" w:rsidRPr="0047276B" w:rsidRDefault="007A73F2" w:rsidP="008607F9">
      <w:pPr>
        <w:spacing w:before="120"/>
        <w:rPr>
          <w:rFonts w:ascii="Times New Roman" w:hAnsi="Times New Roman" w:cs="Times New Roman"/>
        </w:rPr>
      </w:pPr>
      <w:bookmarkStart w:id="10" w:name="sub_1010"/>
      <w:bookmarkEnd w:id="9"/>
      <w:r w:rsidRPr="0047276B">
        <w:rPr>
          <w:rFonts w:ascii="Times New Roman" w:hAnsi="Times New Roman" w:cs="Times New Roman"/>
        </w:rPr>
        <w:t xml:space="preserve">9. Перечень налоговых расходов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 с внесенными в него изменениями формируется до 1 ноября (в случае уточнения структурных элементов муниципальных программ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в рамках формирования проекта </w:t>
      </w:r>
      <w:hyperlink r:id="rId7" w:history="1">
        <w:r w:rsidRPr="0047276B">
          <w:rPr>
            <w:rStyle w:val="a0"/>
            <w:rFonts w:ascii="Times New Roman" w:hAnsi="Times New Roman"/>
            <w:b w:val="0"/>
            <w:color w:val="auto"/>
          </w:rPr>
          <w:t>Решения</w:t>
        </w:r>
      </w:hyperlink>
      <w:r w:rsidRPr="0047276B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плановый период) </w:t>
      </w:r>
      <w:r w:rsidRPr="00C70EFA">
        <w:rPr>
          <w:rFonts w:ascii="Times New Roman" w:hAnsi="Times New Roman" w:cs="Times New Roman"/>
        </w:rPr>
        <w:t>и до 15 декабря</w:t>
      </w:r>
      <w:r w:rsidRPr="0047276B">
        <w:rPr>
          <w:rFonts w:ascii="Times New Roman" w:hAnsi="Times New Roman" w:cs="Times New Roman"/>
        </w:rPr>
        <w:t xml:space="preserve"> (в случае уточнения структурных элементов муниципальных программ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 в рамках рассмотрения и утверждения проекта решения о бюджете муниципального образования на очередной финансовый год и плановый период).</w:t>
      </w:r>
    </w:p>
    <w:bookmarkEnd w:id="10"/>
    <w:p w:rsidR="007A73F2" w:rsidRPr="0047276B" w:rsidRDefault="007A73F2" w:rsidP="005D3CF5">
      <w:pPr>
        <w:rPr>
          <w:rFonts w:ascii="Times New Roman" w:hAnsi="Times New Roman" w:cs="Times New Roman"/>
        </w:rPr>
      </w:pPr>
    </w:p>
    <w:p w:rsidR="007A73F2" w:rsidRPr="0047276B" w:rsidRDefault="007A73F2" w:rsidP="005D3CF5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bookmarkStart w:id="11" w:name="sub_1300"/>
      <w:r w:rsidRPr="0047276B">
        <w:rPr>
          <w:rFonts w:ascii="Times New Roman" w:hAnsi="Times New Roman" w:cs="Times New Roman"/>
          <w:color w:val="auto"/>
        </w:rPr>
        <w:t xml:space="preserve">III. Порядок оценки налоговых расходов </w:t>
      </w:r>
      <w:r>
        <w:rPr>
          <w:rFonts w:ascii="Times New Roman" w:hAnsi="Times New Roman" w:cs="Times New Roman"/>
          <w:color w:val="auto"/>
        </w:rPr>
        <w:t xml:space="preserve">Уманцевского </w:t>
      </w:r>
      <w:r w:rsidRPr="0047276B">
        <w:rPr>
          <w:rFonts w:ascii="Times New Roman" w:hAnsi="Times New Roman" w:cs="Times New Roman"/>
          <w:color w:val="auto"/>
        </w:rPr>
        <w:t xml:space="preserve"> СМО РК</w:t>
      </w:r>
    </w:p>
    <w:bookmarkEnd w:id="11"/>
    <w:p w:rsidR="007A73F2" w:rsidRPr="0047276B" w:rsidRDefault="007A73F2" w:rsidP="005D3CF5">
      <w:pPr>
        <w:rPr>
          <w:rFonts w:ascii="Times New Roman" w:hAnsi="Times New Roman" w:cs="Times New Roman"/>
        </w:rPr>
      </w:pPr>
    </w:p>
    <w:p w:rsidR="007A73F2" w:rsidRPr="00670B11" w:rsidRDefault="007A73F2" w:rsidP="005F4EDE">
      <w:pPr>
        <w:rPr>
          <w:rFonts w:ascii="Times New Roman" w:hAnsi="Times New Roman" w:cs="Times New Roman"/>
        </w:rPr>
      </w:pPr>
      <w:bookmarkStart w:id="12" w:name="sub_1011"/>
      <w:r w:rsidRPr="00670B11">
        <w:rPr>
          <w:rFonts w:ascii="Times New Roman" w:hAnsi="Times New Roman" w:cs="Times New Roman"/>
        </w:rPr>
        <w:t xml:space="preserve">10.В целях оценки налоговых расходов Администрацией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</w:rPr>
        <w:t xml:space="preserve"> СМО РК проводится оценка эффективности налоговых расходов;</w:t>
      </w:r>
    </w:p>
    <w:p w:rsidR="007A73F2" w:rsidRPr="00670B11" w:rsidRDefault="007A73F2" w:rsidP="006D5B08">
      <w:pPr>
        <w:rPr>
          <w:rFonts w:ascii="Times New Roman" w:hAnsi="Times New Roman" w:cs="Times New Roman"/>
        </w:rPr>
      </w:pPr>
      <w:r w:rsidRPr="00670B11">
        <w:rPr>
          <w:rFonts w:ascii="Times New Roman" w:hAnsi="Times New Roman" w:cs="Times New Roman"/>
        </w:rPr>
        <w:t xml:space="preserve">- 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Межрайонная инспекция Федеральной налоговой службы № 2 по Республике Калмыкия представляет в Администрацию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 СМО РК информацию о фискальных характеристиках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 за отчетный финансовый год, а также информацию о стимулирующих налоговых расходах 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 за 6 лет, предшествующих отчетному финансовому году.</w:t>
      </w:r>
    </w:p>
    <w:p w:rsidR="007A73F2" w:rsidRPr="0047276B" w:rsidRDefault="007A73F2" w:rsidP="008607F9">
      <w:pPr>
        <w:spacing w:before="120" w:after="120"/>
        <w:rPr>
          <w:rFonts w:ascii="Times New Roman" w:hAnsi="Times New Roman" w:cs="Times New Roman"/>
        </w:rPr>
      </w:pPr>
      <w:bookmarkStart w:id="13" w:name="sub_1012"/>
      <w:bookmarkEnd w:id="12"/>
      <w:r w:rsidRPr="00670B11">
        <w:rPr>
          <w:rFonts w:ascii="Times New Roman" w:hAnsi="Times New Roman" w:cs="Times New Roman"/>
        </w:rPr>
        <w:t xml:space="preserve">11. Отнесение 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 к муниципальным программам 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 осуществляется исходя из целей муниципальных программ, структурных элементов муниципальных программ 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 и (или) целей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РК, не программным  расходам 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 СМО РК.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BF73C0">
        <w:rPr>
          <w:rFonts w:ascii="Times New Roman" w:hAnsi="Times New Roman" w:cs="Times New Roman"/>
        </w:rPr>
        <w:t>12.</w:t>
      </w:r>
      <w:r w:rsidRPr="0047276B">
        <w:rPr>
          <w:rFonts w:ascii="Times New Roman" w:hAnsi="Times New Roman" w:cs="Times New Roman"/>
        </w:rPr>
        <w:t xml:space="preserve"> Оценка эффективности налоговых расходов</w:t>
      </w:r>
      <w:r w:rsidRPr="00AD0FC9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осуществляется </w:t>
      </w:r>
      <w:r w:rsidRPr="000221FE">
        <w:rPr>
          <w:rFonts w:ascii="Times New Roman" w:hAnsi="Times New Roman" w:cs="Times New Roman"/>
        </w:rPr>
        <w:t>кураторами налоговых расходов</w:t>
      </w:r>
      <w:r w:rsidRPr="00472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</w:t>
      </w:r>
      <w:r>
        <w:rPr>
          <w:rFonts w:ascii="Times New Roman" w:hAnsi="Times New Roman" w:cs="Times New Roman"/>
        </w:rPr>
        <w:t xml:space="preserve">ежегодно в срок до 10 мая </w:t>
      </w:r>
      <w:r w:rsidRPr="0047276B">
        <w:rPr>
          <w:rFonts w:ascii="Times New Roman" w:hAnsi="Times New Roman" w:cs="Times New Roman"/>
        </w:rPr>
        <w:t>и включает: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bookmarkStart w:id="14" w:name="sub_1121"/>
      <w:bookmarkEnd w:id="13"/>
      <w:r w:rsidRPr="0047276B">
        <w:rPr>
          <w:rFonts w:ascii="Times New Roman" w:hAnsi="Times New Roman" w:cs="Times New Roman"/>
        </w:rPr>
        <w:t>а) оценку целесообразности налоговых расходов;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bookmarkStart w:id="15" w:name="sub_1122"/>
      <w:bookmarkEnd w:id="14"/>
      <w:r w:rsidRPr="0047276B">
        <w:rPr>
          <w:rFonts w:ascii="Times New Roman" w:hAnsi="Times New Roman" w:cs="Times New Roman"/>
        </w:rPr>
        <w:t>б) оценку результативности налоговых расходов.</w:t>
      </w:r>
    </w:p>
    <w:p w:rsidR="007A73F2" w:rsidRPr="0047276B" w:rsidRDefault="007A73F2" w:rsidP="008607F9">
      <w:pPr>
        <w:spacing w:before="120"/>
        <w:rPr>
          <w:rFonts w:ascii="Times New Roman" w:hAnsi="Times New Roman" w:cs="Times New Roman"/>
        </w:rPr>
      </w:pPr>
      <w:bookmarkStart w:id="16" w:name="sub_1013"/>
      <w:bookmarkEnd w:id="15"/>
      <w:r w:rsidRPr="0047276B">
        <w:rPr>
          <w:rFonts w:ascii="Times New Roman" w:hAnsi="Times New Roman" w:cs="Times New Roman"/>
        </w:rPr>
        <w:t xml:space="preserve">13. Критериями целесообразности налоговых расходов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являются: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bookmarkStart w:id="17" w:name="sub_1131"/>
      <w:bookmarkEnd w:id="16"/>
      <w:r w:rsidRPr="0047276B">
        <w:rPr>
          <w:rFonts w:ascii="Times New Roman" w:hAnsi="Times New Roman" w:cs="Times New Roman"/>
        </w:rPr>
        <w:t xml:space="preserve">а) соответствие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СМО РК целям муниципальных программ, структурных элементов муниципальных программ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целям социально-экономической политики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не относящимся к муниципальным программам;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bookmarkStart w:id="18" w:name="sub_1132"/>
      <w:bookmarkEnd w:id="17"/>
      <w:r>
        <w:rPr>
          <w:rFonts w:ascii="Times New Roman" w:hAnsi="Times New Roman" w:cs="Times New Roman"/>
        </w:rPr>
        <w:t>б) востребованн</w:t>
      </w:r>
      <w:r w:rsidRPr="0047276B">
        <w:rPr>
          <w:rFonts w:ascii="Times New Roman" w:hAnsi="Times New Roman" w:cs="Times New Roman"/>
        </w:rPr>
        <w:t>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A73F2" w:rsidRPr="0047276B" w:rsidRDefault="007A73F2" w:rsidP="008607F9">
      <w:pPr>
        <w:spacing w:before="120" w:after="120"/>
        <w:rPr>
          <w:rFonts w:ascii="Times New Roman" w:hAnsi="Times New Roman" w:cs="Times New Roman"/>
        </w:rPr>
      </w:pPr>
      <w:bookmarkStart w:id="19" w:name="sub_1014"/>
      <w:bookmarkEnd w:id="18"/>
      <w:r w:rsidRPr="0047276B">
        <w:rPr>
          <w:rFonts w:ascii="Times New Roman" w:hAnsi="Times New Roman" w:cs="Times New Roman"/>
        </w:rPr>
        <w:t xml:space="preserve">14. В случае несоответствия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хотя бы одному из критериев, указанных в </w:t>
      </w:r>
      <w:hyperlink w:anchor="sub_1013" w:history="1">
        <w:r w:rsidRPr="0047276B">
          <w:rPr>
            <w:rStyle w:val="a0"/>
            <w:rFonts w:ascii="Times New Roman" w:hAnsi="Times New Roman"/>
            <w:b w:val="0"/>
            <w:color w:val="auto"/>
          </w:rPr>
          <w:t>пункте 1</w:t>
        </w:r>
      </w:hyperlink>
      <w:r w:rsidRPr="0047276B">
        <w:rPr>
          <w:rFonts w:ascii="Times New Roman" w:hAnsi="Times New Roman" w:cs="Times New Roman"/>
        </w:rPr>
        <w:t xml:space="preserve">3 настоящих Правил, Администрации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надлежит представить в представительный орган предложения о сохранении (уточнении, отмене) льгот для плательщиков.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bookmarkStart w:id="20" w:name="sub_1015"/>
      <w:bookmarkEnd w:id="19"/>
      <w:r w:rsidRPr="0047276B">
        <w:rPr>
          <w:rFonts w:ascii="Times New Roman" w:hAnsi="Times New Roman" w:cs="Times New Roman"/>
        </w:rPr>
        <w:t xml:space="preserve">15. В качестве критерия результативности налогового расхода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 xml:space="preserve">ского </w:t>
      </w:r>
      <w:r w:rsidRPr="0047276B">
        <w:rPr>
          <w:rFonts w:ascii="Times New Roman" w:hAnsi="Times New Roman" w:cs="Times New Roman"/>
        </w:rPr>
        <w:t xml:space="preserve">СМО РК определяется как минимум один показатель (индикатор) достижения целей муниципальной программы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</w:t>
      </w:r>
      <w:r w:rsidRPr="00602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 xml:space="preserve">ского </w:t>
      </w:r>
      <w:r w:rsidRPr="0047276B">
        <w:rPr>
          <w:rFonts w:ascii="Times New Roman" w:hAnsi="Times New Roman" w:cs="Times New Roman"/>
        </w:rPr>
        <w:t>СМО РК, либо иной показатель (индикатор), на значение которого оказывают влияние налоговые расходы.</w:t>
      </w:r>
    </w:p>
    <w:bookmarkEnd w:id="20"/>
    <w:p w:rsidR="007A73F2" w:rsidRPr="0047276B" w:rsidRDefault="007A73F2" w:rsidP="005D3CF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программы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СМО РК и (или) целей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A73F2" w:rsidRPr="00AE64DF" w:rsidRDefault="007A73F2" w:rsidP="00AE64DF">
      <w:pPr>
        <w:spacing w:before="120"/>
        <w:ind w:firstLine="709"/>
        <w:rPr>
          <w:rFonts w:ascii="Times New Roman" w:hAnsi="Times New Roman" w:cs="Times New Roman"/>
        </w:rPr>
      </w:pPr>
      <w:r w:rsidRPr="00AE64DF">
        <w:rPr>
          <w:rFonts w:ascii="Times New Roman" w:hAnsi="Times New Roman" w:cs="Times New Roman"/>
        </w:rPr>
        <w:t xml:space="preserve">16. </w:t>
      </w:r>
      <w:bookmarkStart w:id="21" w:name="sub_1017"/>
      <w:r w:rsidRPr="00AE64DF">
        <w:rPr>
          <w:rFonts w:ascii="Times New Roman" w:hAnsi="Times New Roman" w:cs="Times New Roman"/>
        </w:rPr>
        <w:t>Оценка результативности налоговых расходов включает оценку бюджетной эффективности налоговых расходов</w:t>
      </w:r>
      <w:r w:rsidRPr="00AE64DF">
        <w:t>.</w:t>
      </w:r>
    </w:p>
    <w:p w:rsidR="007A73F2" w:rsidRPr="00AE64DF" w:rsidRDefault="007A73F2" w:rsidP="00AE64DF">
      <w:pPr>
        <w:spacing w:before="120"/>
        <w:ind w:firstLine="709"/>
      </w:pPr>
      <w:r w:rsidRPr="00AE64DF">
        <w:rPr>
          <w:rFonts w:ascii="Times New Roman" w:hAnsi="Times New Roman" w:cs="Times New Roman"/>
        </w:rPr>
        <w:t>17. В целях проведения оценки бюджетной эффективности налоговых расходов осуществляется</w:t>
      </w:r>
      <w:r w:rsidRPr="00AE64DF">
        <w:t>:</w:t>
      </w:r>
    </w:p>
    <w:p w:rsidR="007A73F2" w:rsidRPr="00AE64DF" w:rsidRDefault="007A73F2" w:rsidP="00AE64DF">
      <w:pPr>
        <w:ind w:firstLine="709"/>
      </w:pPr>
      <w:r w:rsidRPr="00AE64DF">
        <w:t>-</w:t>
      </w:r>
      <w:r w:rsidRPr="00AE64DF">
        <w:rPr>
          <w:rFonts w:ascii="Times New Roman" w:hAnsi="Times New Roman" w:cs="Times New Roman"/>
        </w:rPr>
        <w:t xml:space="preserve">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</w:t>
      </w:r>
      <w:r w:rsidRPr="00AE64DF">
        <w:t>;</w:t>
      </w:r>
    </w:p>
    <w:p w:rsidR="007A73F2" w:rsidRPr="00AE64DF" w:rsidRDefault="007A73F2" w:rsidP="00AE64DF">
      <w:pPr>
        <w:spacing w:after="120"/>
        <w:ind w:firstLine="709"/>
        <w:rPr>
          <w:rFonts w:ascii="Times New Roman" w:hAnsi="Times New Roman" w:cs="Times New Roman"/>
        </w:rPr>
      </w:pPr>
      <w:r w:rsidRPr="00AE64DF">
        <w:t xml:space="preserve">- </w:t>
      </w:r>
      <w:r w:rsidRPr="00AE64DF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расходов.</w:t>
      </w:r>
    </w:p>
    <w:p w:rsidR="007A73F2" w:rsidRPr="0047276B" w:rsidRDefault="007A73F2" w:rsidP="00AE64DF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18.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политики, не относящихся к муниципальным программам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РК, на 1 рубль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 xml:space="preserve">ского </w:t>
      </w:r>
      <w:r w:rsidRPr="0047276B">
        <w:rPr>
          <w:rFonts w:ascii="Times New Roman" w:hAnsi="Times New Roman" w:cs="Times New Roman"/>
        </w:rPr>
        <w:t xml:space="preserve">СМО РК и на 1 рубль расходов бюджета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для достижения того же показателя (индикатора) в случае применения альтернативных механизмов).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bookmarkStart w:id="22" w:name="sub_1018"/>
      <w:bookmarkEnd w:id="21"/>
      <w:r w:rsidRPr="0047276B">
        <w:rPr>
          <w:rFonts w:ascii="Times New Roman" w:hAnsi="Times New Roman" w:cs="Times New Roman"/>
        </w:rPr>
        <w:t xml:space="preserve">В качестве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программам, могут учитываться в том числе: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bookmarkStart w:id="23" w:name="sub_1181"/>
      <w:bookmarkEnd w:id="22"/>
      <w:r w:rsidRPr="0047276B">
        <w:rPr>
          <w:rFonts w:ascii="Times New Roman" w:hAnsi="Times New Roman" w:cs="Times New Roman"/>
        </w:rPr>
        <w:t xml:space="preserve">а) субсидии или иные формы непосредственной финансовой поддержки плательщиков, имеющих право на льготы, за счет бюджета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РК;</w:t>
      </w:r>
    </w:p>
    <w:p w:rsidR="007A73F2" w:rsidRPr="0047276B" w:rsidRDefault="007A73F2" w:rsidP="005D3CF5">
      <w:pPr>
        <w:rPr>
          <w:rFonts w:ascii="Times New Roman" w:hAnsi="Times New Roman" w:cs="Times New Roman"/>
        </w:rPr>
      </w:pPr>
      <w:bookmarkStart w:id="24" w:name="sub_1183"/>
      <w:bookmarkEnd w:id="23"/>
      <w:r w:rsidRPr="0047276B">
        <w:rPr>
          <w:rFonts w:ascii="Times New Roman" w:hAnsi="Times New Roman" w:cs="Times New Roman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</w:t>
      </w:r>
      <w:r>
        <w:rPr>
          <w:rFonts w:ascii="Times New Roman" w:hAnsi="Times New Roman" w:cs="Times New Roman"/>
        </w:rPr>
        <w:t>ьщиков, имеющих право на льготы.</w:t>
      </w:r>
    </w:p>
    <w:p w:rsidR="007A73F2" w:rsidRPr="0047276B" w:rsidRDefault="007A73F2" w:rsidP="008607F9">
      <w:pPr>
        <w:spacing w:before="120" w:after="120"/>
        <w:rPr>
          <w:rFonts w:ascii="Times New Roman" w:hAnsi="Times New Roman" w:cs="Times New Roman"/>
          <w:shd w:val="clear" w:color="auto" w:fill="FFFFFF"/>
        </w:rPr>
      </w:pPr>
      <w:bookmarkStart w:id="25" w:name="sub_1019"/>
      <w:bookmarkEnd w:id="24"/>
      <w:r w:rsidRPr="0047276B">
        <w:rPr>
          <w:rFonts w:ascii="Times New Roman" w:hAnsi="Times New Roman" w:cs="Times New Roman"/>
        </w:rPr>
        <w:t>19. О</w:t>
      </w:r>
      <w:r w:rsidRPr="0047276B">
        <w:rPr>
          <w:rFonts w:ascii="Times New Roman" w:hAnsi="Times New Roman" w:cs="Times New Roman"/>
          <w:shd w:val="clear" w:color="auto" w:fill="FFFFFF"/>
        </w:rPr>
        <w:t>ценка совокупного бюджетного эффекта (самоокупаемости) налоговых расходов (в отношении стимулирующих налоговых расходов) о</w:t>
      </w:r>
      <w:r w:rsidRPr="0047276B">
        <w:rPr>
          <w:rFonts w:ascii="Times New Roman" w:hAnsi="Times New Roman" w:cs="Times New Roman"/>
        </w:rPr>
        <w:t xml:space="preserve">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определяется в целом в отношении соответствующей категории плательщиков, имеющих льготы.</w:t>
      </w:r>
    </w:p>
    <w:p w:rsidR="007A73F2" w:rsidRDefault="007A73F2" w:rsidP="00EC7750">
      <w:pPr>
        <w:rPr>
          <w:rFonts w:ascii="Times New Roman" w:hAnsi="Times New Roman" w:cs="Times New Roman"/>
        </w:rPr>
      </w:pPr>
    </w:p>
    <w:p w:rsidR="007A73F2" w:rsidRDefault="007A73F2" w:rsidP="00EC7750">
      <w:pPr>
        <w:rPr>
          <w:rFonts w:ascii="Times New Roman" w:hAnsi="Times New Roman" w:cs="Times New Roman"/>
        </w:rPr>
      </w:pPr>
    </w:p>
    <w:p w:rsidR="007A73F2" w:rsidRPr="0047276B" w:rsidRDefault="007A73F2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20. </w:t>
      </w:r>
      <w:bookmarkStart w:id="26" w:name="sub_1020"/>
      <w:r w:rsidRPr="0047276B">
        <w:rPr>
          <w:rFonts w:ascii="Times New Roman" w:hAnsi="Times New Roman" w:cs="Times New Roman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(E) по следующей формуле:</w:t>
      </w:r>
    </w:p>
    <w:bookmarkEnd w:id="26"/>
    <w:p w:rsidR="007A73F2" w:rsidRPr="0047276B" w:rsidRDefault="007A73F2" w:rsidP="00EC7750">
      <w:pPr>
        <w:rPr>
          <w:rFonts w:ascii="Times New Roman" w:hAnsi="Times New Roman" w:cs="Times New Roman"/>
        </w:rPr>
      </w:pPr>
    </w:p>
    <w:p w:rsidR="007A73F2" w:rsidRPr="0047276B" w:rsidRDefault="007A73F2" w:rsidP="00F357E3">
      <w:pPr>
        <w:ind w:firstLine="698"/>
        <w:jc w:val="center"/>
        <w:rPr>
          <w:rFonts w:ascii="Times New Roman" w:hAnsi="Times New Roman" w:cs="Times New Roman"/>
        </w:rPr>
      </w:pPr>
      <w:r w:rsidRPr="00782CC0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9.75pt;height:41.25pt;visibility:visible">
            <v:imagedata r:id="rId8" o:title=""/>
          </v:shape>
        </w:pict>
      </w:r>
      <w:r w:rsidRPr="0047276B">
        <w:rPr>
          <w:rFonts w:ascii="Times New Roman" w:hAnsi="Times New Roman" w:cs="Times New Roman"/>
        </w:rPr>
        <w:t>,</w:t>
      </w:r>
    </w:p>
    <w:p w:rsidR="007A73F2" w:rsidRPr="0047276B" w:rsidRDefault="007A73F2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где:</w:t>
      </w:r>
    </w:p>
    <w:p w:rsidR="007A73F2" w:rsidRPr="0047276B" w:rsidRDefault="007A73F2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i - порядковый номер года, имеющий значение от 1 до 5;</w:t>
      </w:r>
    </w:p>
    <w:p w:rsidR="007A73F2" w:rsidRPr="0047276B" w:rsidRDefault="007A73F2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m</w:t>
      </w:r>
      <w:r w:rsidRPr="0047276B">
        <w:rPr>
          <w:rFonts w:ascii="Times New Roman" w:hAnsi="Times New Roman" w:cs="Times New Roman"/>
          <w:vertAlign w:val="subscript"/>
        </w:rPr>
        <w:t>i</w:t>
      </w:r>
      <w:r w:rsidRPr="0047276B">
        <w:rPr>
          <w:rFonts w:ascii="Times New Roman" w:hAnsi="Times New Roman" w:cs="Times New Roman"/>
        </w:rPr>
        <w:t xml:space="preserve"> - количество плательщиков, воспользовавшихся льготой в i-м году;</w:t>
      </w:r>
    </w:p>
    <w:p w:rsidR="007A73F2" w:rsidRPr="0047276B" w:rsidRDefault="007A73F2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j - порядковый номер плательщика, имеющий значение от 1 до m;</w:t>
      </w:r>
    </w:p>
    <w:p w:rsidR="007A73F2" w:rsidRPr="0047276B" w:rsidRDefault="007A73F2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N</w:t>
      </w:r>
      <w:r w:rsidRPr="0047276B">
        <w:rPr>
          <w:rFonts w:ascii="Times New Roman" w:hAnsi="Times New Roman" w:cs="Times New Roman"/>
          <w:vertAlign w:val="subscript"/>
        </w:rPr>
        <w:t>ij</w:t>
      </w:r>
      <w:r w:rsidRPr="0047276B">
        <w:rPr>
          <w:rFonts w:ascii="Times New Roman" w:hAnsi="Times New Roman" w:cs="Times New Roman"/>
        </w:rPr>
        <w:t xml:space="preserve"> - объем налогов и сборов, задекларированных для уплаты в бюджет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 j-м плательщиком в i-м году.</w:t>
      </w:r>
    </w:p>
    <w:p w:rsidR="007A73F2" w:rsidRPr="0047276B" w:rsidRDefault="007A73F2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 и сборов, подлежащих уплате в бюджет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оцениваются (прогнозируются) по данным администраторов доходов;</w:t>
      </w:r>
    </w:p>
    <w:p w:rsidR="007A73F2" w:rsidRPr="0047276B" w:rsidRDefault="007A73F2" w:rsidP="00EC7750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B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базовый объем налогов и сборов, задекларированных для уплаты в бюджет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 j-м плательщиком в базовом году;</w:t>
      </w:r>
    </w:p>
    <w:p w:rsidR="007A73F2" w:rsidRPr="0047276B" w:rsidRDefault="007A73F2" w:rsidP="0067718F">
      <w:pPr>
        <w:pStyle w:val="NormalWeb"/>
        <w:shd w:val="clear" w:color="auto" w:fill="FFFFFF"/>
        <w:spacing w:before="0" w:after="0" w:line="294" w:lineRule="atLeast"/>
        <w:ind w:firstLine="709"/>
        <w:jc w:val="both"/>
        <w:rPr>
          <w:rFonts w:ascii="Times New Roman" w:hAnsi="Times New Roman"/>
        </w:rPr>
      </w:pPr>
      <w:r w:rsidRPr="0047276B">
        <w:rPr>
          <w:rFonts w:ascii="Times New Roman" w:hAnsi="Times New Roman"/>
        </w:rPr>
        <w:t>g</w:t>
      </w:r>
      <w:r w:rsidRPr="0047276B">
        <w:rPr>
          <w:rFonts w:ascii="Times New Roman" w:hAnsi="Times New Roman"/>
          <w:vertAlign w:val="subscript"/>
        </w:rPr>
        <w:t>i</w:t>
      </w:r>
      <w:r w:rsidRPr="0047276B">
        <w:rPr>
          <w:rFonts w:ascii="Times New Roman" w:hAnsi="Times New Roman"/>
        </w:rPr>
        <w:t xml:space="preserve"> - номинальный темп прироста доходов бюджета </w:t>
      </w:r>
      <w:r>
        <w:rPr>
          <w:rFonts w:ascii="Times New Roman" w:hAnsi="Times New Roman"/>
        </w:rPr>
        <w:t>Уманцев</w:t>
      </w:r>
      <w:r w:rsidRPr="006F6C59">
        <w:rPr>
          <w:rFonts w:ascii="Times New Roman" w:hAnsi="Times New Roman"/>
        </w:rPr>
        <w:t>ского</w:t>
      </w:r>
      <w:r w:rsidRPr="0047276B">
        <w:rPr>
          <w:rFonts w:ascii="Times New Roman" w:hAnsi="Times New Roman"/>
        </w:rPr>
        <w:t xml:space="preserve"> СМО РК в i-м году по отношению к базовому году, доведенный Министерством финансов Российской Федерации до субъектов Российской Федерации не позднее 1 мая текущего финансового года;</w:t>
      </w:r>
    </w:p>
    <w:p w:rsidR="007A73F2" w:rsidRPr="0047276B" w:rsidRDefault="007A73F2" w:rsidP="0067718F">
      <w:pPr>
        <w:pStyle w:val="NormalWeb"/>
        <w:shd w:val="clear" w:color="auto" w:fill="FFFFFF"/>
        <w:spacing w:before="0" w:after="0" w:line="294" w:lineRule="atLeast"/>
        <w:ind w:firstLine="709"/>
        <w:rPr>
          <w:rFonts w:ascii="Times New Roman" w:hAnsi="Times New Roman"/>
        </w:rPr>
      </w:pPr>
      <w:bookmarkStart w:id="27" w:name="sub_1021"/>
      <w:r w:rsidRPr="0047276B">
        <w:rPr>
          <w:rFonts w:ascii="Times New Roman" w:hAnsi="Times New Roman"/>
        </w:rPr>
        <w:t xml:space="preserve">r - расчетная стоимость среднесрочных рыночных заимствований </w:t>
      </w:r>
      <w:r>
        <w:rPr>
          <w:rFonts w:ascii="Times New Roman" w:hAnsi="Times New Roman"/>
        </w:rPr>
        <w:t xml:space="preserve"> Уманцев</w:t>
      </w:r>
      <w:r w:rsidRPr="006F6C59">
        <w:rPr>
          <w:rFonts w:ascii="Times New Roman" w:hAnsi="Times New Roman"/>
        </w:rPr>
        <w:t>ского</w:t>
      </w:r>
      <w:r w:rsidRPr="0047276B">
        <w:rPr>
          <w:rFonts w:ascii="Times New Roman" w:hAnsi="Times New Roman"/>
        </w:rPr>
        <w:t xml:space="preserve"> СМО РК, принимаемая на уровне 7,5 процентов.</w:t>
      </w:r>
    </w:p>
    <w:p w:rsidR="007A73F2" w:rsidRPr="0047276B" w:rsidRDefault="007A73F2" w:rsidP="0067718F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21. Базовый объем налогов и сборов, задекларированных для уплаты в бюджет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j-м плательщиком в базовом году (</w:t>
      </w:r>
      <w:r w:rsidRPr="0047276B">
        <w:rPr>
          <w:rFonts w:ascii="Times New Roman" w:hAnsi="Times New Roman" w:cs="Times New Roman"/>
          <w:lang w:val="en-US"/>
        </w:rPr>
        <w:t>B</w:t>
      </w:r>
      <w:r w:rsidRPr="0047276B">
        <w:rPr>
          <w:rFonts w:ascii="Times New Roman" w:hAnsi="Times New Roman" w:cs="Times New Roman"/>
          <w:vertAlign w:val="subscript"/>
        </w:rPr>
        <w:t>0</w:t>
      </w:r>
      <w:r w:rsidRPr="0047276B">
        <w:rPr>
          <w:rFonts w:ascii="Times New Roman" w:hAnsi="Times New Roman" w:cs="Times New Roman"/>
          <w:vertAlign w:val="subscript"/>
          <w:lang w:val="en-US"/>
        </w:rPr>
        <w:t>j</w:t>
      </w:r>
      <w:r w:rsidRPr="0047276B">
        <w:rPr>
          <w:rFonts w:ascii="Times New Roman" w:hAnsi="Times New Roman" w:cs="Times New Roman"/>
        </w:rPr>
        <w:t>), рассчитывается по формуле:</w:t>
      </w:r>
    </w:p>
    <w:bookmarkEnd w:id="27"/>
    <w:p w:rsidR="007A73F2" w:rsidRPr="0047276B" w:rsidRDefault="007A73F2" w:rsidP="00051985">
      <w:pPr>
        <w:rPr>
          <w:rFonts w:ascii="Times New Roman" w:hAnsi="Times New Roman" w:cs="Times New Roman"/>
        </w:rPr>
      </w:pPr>
    </w:p>
    <w:p w:rsidR="007A73F2" w:rsidRPr="0047276B" w:rsidRDefault="007A73F2" w:rsidP="00051985">
      <w:pPr>
        <w:ind w:firstLine="698"/>
        <w:jc w:val="center"/>
        <w:rPr>
          <w:rFonts w:ascii="Times New Roman" w:hAnsi="Times New Roman" w:cs="Times New Roman"/>
        </w:rPr>
      </w:pPr>
      <w:r w:rsidRPr="00782CC0">
        <w:rPr>
          <w:rFonts w:ascii="Times New Roman" w:hAnsi="Times New Roman" w:cs="Times New Roman"/>
          <w:noProof/>
        </w:rPr>
        <w:pict>
          <v:shape id="Рисунок 3" o:spid="_x0000_i1026" type="#_x0000_t75" style="width:90.75pt;height:21pt;visibility:visible">
            <v:imagedata r:id="rId9" o:title=""/>
          </v:shape>
        </w:pict>
      </w:r>
      <w:r w:rsidRPr="0047276B">
        <w:rPr>
          <w:rFonts w:ascii="Times New Roman" w:hAnsi="Times New Roman" w:cs="Times New Roman"/>
        </w:rPr>
        <w:t>,</w:t>
      </w:r>
    </w:p>
    <w:p w:rsidR="007A73F2" w:rsidRPr="0047276B" w:rsidRDefault="007A73F2" w:rsidP="00051985">
      <w:pPr>
        <w:rPr>
          <w:rFonts w:ascii="Times New Roman" w:hAnsi="Times New Roman" w:cs="Times New Roman"/>
        </w:rPr>
      </w:pPr>
    </w:p>
    <w:p w:rsidR="007A73F2" w:rsidRPr="0047276B" w:rsidRDefault="007A73F2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где:</w:t>
      </w:r>
    </w:p>
    <w:p w:rsidR="007A73F2" w:rsidRPr="0047276B" w:rsidRDefault="007A73F2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N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объем налогов и сборов, задекларированных для уплаты в бюджет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 j-м плательщиком в базовом году;</w:t>
      </w:r>
    </w:p>
    <w:p w:rsidR="007A73F2" w:rsidRPr="0047276B" w:rsidRDefault="007A73F2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L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объем льгот, предоставленных j-му плательщику в базовом году.</w:t>
      </w:r>
    </w:p>
    <w:p w:rsidR="007A73F2" w:rsidRPr="0047276B" w:rsidRDefault="007A73F2" w:rsidP="00051985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7A73F2" w:rsidRPr="0047276B" w:rsidRDefault="007A73F2" w:rsidP="008607F9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22. По итогам оценки эффективности налогового расхода Администрация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формулирует выводы:</w:t>
      </w:r>
    </w:p>
    <w:p w:rsidR="007A73F2" w:rsidRPr="0047276B" w:rsidRDefault="007A73F2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- о достижении целевых характеристик налогового расхода;</w:t>
      </w:r>
    </w:p>
    <w:p w:rsidR="007A73F2" w:rsidRPr="0047276B" w:rsidRDefault="007A73F2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- о вкладе налогового расхода в достижение целей муниципальной программы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политики, не относящихся к муниципальным программам;</w:t>
      </w:r>
    </w:p>
    <w:p w:rsidR="007A73F2" w:rsidRPr="0047276B" w:rsidRDefault="007A73F2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- о наличии или об отсутствии более результативных (менее затратных для бюджета)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программам.</w:t>
      </w:r>
    </w:p>
    <w:p w:rsidR="007A73F2" w:rsidRDefault="007A73F2" w:rsidP="00D23E98">
      <w:pPr>
        <w:rPr>
          <w:rFonts w:ascii="Times New Roman" w:hAnsi="Times New Roman" w:cs="Times New Roman"/>
        </w:rPr>
      </w:pPr>
    </w:p>
    <w:p w:rsidR="007A73F2" w:rsidRDefault="007A73F2" w:rsidP="00D23E98">
      <w:pPr>
        <w:rPr>
          <w:rFonts w:ascii="Times New Roman" w:hAnsi="Times New Roman" w:cs="Times New Roman"/>
        </w:rPr>
      </w:pPr>
    </w:p>
    <w:p w:rsidR="007A73F2" w:rsidRPr="0047276B" w:rsidRDefault="007A73F2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Паспорта налоговых расходов </w:t>
      </w:r>
      <w:r>
        <w:rPr>
          <w:rFonts w:ascii="Times New Roman" w:hAnsi="Times New Roman" w:cs="Times New Roman"/>
        </w:rPr>
        <w:t xml:space="preserve"> 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РК, результаты оценки эффективности налоговых расходов,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Администрацией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в </w:t>
      </w:r>
      <w:r>
        <w:rPr>
          <w:rFonts w:ascii="Times New Roman" w:hAnsi="Times New Roman" w:cs="Times New Roman"/>
        </w:rPr>
        <w:t xml:space="preserve"> Администрацию Сарпинского  РМО РК  </w:t>
      </w:r>
      <w:r w:rsidRPr="0047276B">
        <w:rPr>
          <w:rFonts w:ascii="Times New Roman" w:hAnsi="Times New Roman" w:cs="Times New Roman"/>
        </w:rPr>
        <w:t xml:space="preserve"> ежегодно до 10 мая.</w:t>
      </w:r>
    </w:p>
    <w:p w:rsidR="007A73F2" w:rsidRPr="0047276B" w:rsidRDefault="007A73F2" w:rsidP="008607F9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23. </w:t>
      </w:r>
      <w:r>
        <w:rPr>
          <w:rFonts w:ascii="Times New Roman" w:hAnsi="Times New Roman" w:cs="Times New Roman"/>
        </w:rPr>
        <w:t xml:space="preserve">Администрация Сарпинского  РМО РК </w:t>
      </w:r>
      <w:r w:rsidRPr="00DD50EC">
        <w:rPr>
          <w:rFonts w:ascii="Times New Roman" w:hAnsi="Times New Roman" w:cs="Times New Roman"/>
        </w:rPr>
        <w:t xml:space="preserve"> обобщает результаты оценки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DD50EC">
        <w:rPr>
          <w:rFonts w:ascii="Times New Roman" w:hAnsi="Times New Roman" w:cs="Times New Roman"/>
        </w:rPr>
        <w:t xml:space="preserve"> СМО РК и представляет их для рассмотрения в </w:t>
      </w:r>
      <w:r>
        <w:rPr>
          <w:rFonts w:ascii="Times New Roman" w:hAnsi="Times New Roman" w:cs="Times New Roman"/>
        </w:rPr>
        <w:t xml:space="preserve">  </w:t>
      </w:r>
      <w:r w:rsidRPr="00DD50EC">
        <w:rPr>
          <w:rFonts w:ascii="Times New Roman" w:hAnsi="Times New Roman" w:cs="Times New Roman"/>
        </w:rPr>
        <w:t xml:space="preserve">Межведомственную комиссию по увеличению поступлений налоговых и неналоговых доходов и погашению недоимки в консолидированный бюджет  Сарпинского </w:t>
      </w:r>
      <w:r>
        <w:rPr>
          <w:rFonts w:ascii="Times New Roman" w:hAnsi="Times New Roman" w:cs="Times New Roman"/>
        </w:rPr>
        <w:t xml:space="preserve">РМО РК </w:t>
      </w:r>
      <w:r w:rsidRPr="00DD50EC">
        <w:rPr>
          <w:rFonts w:ascii="Times New Roman" w:hAnsi="Times New Roman" w:cs="Times New Roman"/>
        </w:rPr>
        <w:t xml:space="preserve">  до 1 июня.</w:t>
      </w:r>
    </w:p>
    <w:p w:rsidR="007A73F2" w:rsidRPr="0047276B" w:rsidRDefault="007A73F2" w:rsidP="00D23E98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Результаты рассмотрения</w:t>
      </w:r>
      <w:r>
        <w:rPr>
          <w:rFonts w:ascii="Times New Roman" w:hAnsi="Times New Roman" w:cs="Times New Roman"/>
        </w:rPr>
        <w:t xml:space="preserve">  комиссией </w:t>
      </w:r>
      <w:r w:rsidRPr="0047276B">
        <w:rPr>
          <w:rFonts w:ascii="Times New Roman" w:hAnsi="Times New Roman" w:cs="Times New Roman"/>
        </w:rPr>
        <w:t xml:space="preserve"> оценки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 w:rsidRPr="0047276B">
        <w:rPr>
          <w:rFonts w:ascii="Times New Roman" w:hAnsi="Times New Roman" w:cs="Times New Roman"/>
        </w:rPr>
        <w:t xml:space="preserve"> СМО РК учитываются при формировании основных направлений бюджетной, налоговой и долговой политики, а также при проведении оценки эффективности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реализации муниципальных программ муниципального образования.</w:t>
      </w:r>
    </w:p>
    <w:p w:rsidR="007A73F2" w:rsidRPr="0047276B" w:rsidRDefault="007A73F2" w:rsidP="00D23E98">
      <w:pPr>
        <w:rPr>
          <w:rFonts w:ascii="Times New Roman" w:hAnsi="Times New Roman" w:cs="Times New Roman"/>
        </w:rPr>
      </w:pPr>
    </w:p>
    <w:p w:rsidR="007A73F2" w:rsidRPr="0047276B" w:rsidRDefault="007A73F2" w:rsidP="00D23E98">
      <w:pPr>
        <w:rPr>
          <w:rFonts w:ascii="Times New Roman" w:hAnsi="Times New Roman" w:cs="Times New Roman"/>
        </w:rPr>
      </w:pPr>
    </w:p>
    <w:p w:rsidR="007A73F2" w:rsidRPr="0047276B" w:rsidRDefault="007A73F2" w:rsidP="00051985">
      <w:pPr>
        <w:rPr>
          <w:rFonts w:ascii="Times New Roman" w:hAnsi="Times New Roman" w:cs="Times New Roman"/>
        </w:rPr>
      </w:pPr>
    </w:p>
    <w:bookmarkEnd w:id="25"/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</w:pPr>
    </w:p>
    <w:p w:rsidR="007A73F2" w:rsidRDefault="007A73F2" w:rsidP="005D3CF5">
      <w:pPr>
        <w:rPr>
          <w:rFonts w:ascii="Times New Roman" w:hAnsi="Times New Roman" w:cs="Times New Roman"/>
        </w:rPr>
        <w:sectPr w:rsidR="007A73F2" w:rsidSect="00037B4F">
          <w:pgSz w:w="11900" w:h="16800"/>
          <w:pgMar w:top="426" w:right="800" w:bottom="426" w:left="1100" w:header="720" w:footer="720" w:gutter="0"/>
          <w:cols w:space="720"/>
          <w:noEndnote/>
        </w:sectPr>
      </w:pPr>
    </w:p>
    <w:p w:rsidR="007A73F2" w:rsidRPr="005A1549" w:rsidRDefault="007A73F2" w:rsidP="00FE69E0">
      <w:pPr>
        <w:ind w:left="9498" w:firstLine="0"/>
        <w:rPr>
          <w:rFonts w:ascii="Times New Roman" w:hAnsi="Times New Roman" w:cs="Times New Roman"/>
          <w:sz w:val="22"/>
          <w:szCs w:val="22"/>
        </w:rPr>
      </w:pPr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>Приложение № 1</w:t>
      </w:r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br/>
        <w:t xml:space="preserve">к </w:t>
      </w:r>
      <w:hyperlink w:anchor="sub_1000" w:history="1">
        <w:r w:rsidRPr="005A1549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Правилам</w:t>
        </w:r>
      </w:hyperlink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 формирования перечня налоговых расходов </w:t>
      </w:r>
      <w:r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и оценки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 </w:t>
      </w:r>
      <w:r w:rsidRPr="005A1549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26 ноября </w:t>
      </w:r>
      <w:r w:rsidRPr="005A1549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5A1549">
        <w:rPr>
          <w:rFonts w:ascii="Times New Roman" w:hAnsi="Times New Roman" w:cs="Times New Roman"/>
          <w:sz w:val="22"/>
          <w:szCs w:val="22"/>
        </w:rPr>
        <w:t>г. №</w:t>
      </w:r>
      <w:r>
        <w:rPr>
          <w:rFonts w:ascii="Times New Roman" w:hAnsi="Times New Roman" w:cs="Times New Roman"/>
          <w:sz w:val="22"/>
          <w:szCs w:val="22"/>
        </w:rPr>
        <w:t xml:space="preserve"> 9</w:t>
      </w:r>
    </w:p>
    <w:p w:rsidR="007A73F2" w:rsidRPr="005A1549" w:rsidRDefault="007A73F2" w:rsidP="005A1549">
      <w:pPr>
        <w:ind w:left="9498"/>
        <w:rPr>
          <w:rFonts w:ascii="Times New Roman" w:hAnsi="Times New Roman" w:cs="Times New Roman"/>
          <w:sz w:val="22"/>
          <w:szCs w:val="22"/>
        </w:rPr>
      </w:pPr>
    </w:p>
    <w:p w:rsidR="007A73F2" w:rsidRPr="005A1549" w:rsidRDefault="007A73F2" w:rsidP="00FE69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Перечень</w:t>
      </w:r>
    </w:p>
    <w:p w:rsidR="007A73F2" w:rsidRPr="005A1549" w:rsidRDefault="007A73F2" w:rsidP="00FE69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 Уманцевского  СМО РК</w:t>
      </w:r>
      <w:r w:rsidRPr="005A1549">
        <w:rPr>
          <w:rFonts w:ascii="Times New Roman" w:hAnsi="Times New Roman" w:cs="Times New Roman"/>
          <w:sz w:val="28"/>
          <w:szCs w:val="28"/>
        </w:rPr>
        <w:t xml:space="preserve">, обусловленных налоговыми льготами,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нормативно-правовыми актами Уманцевского  СМО </w:t>
      </w:r>
      <w:r w:rsidRPr="000A3D3C">
        <w:rPr>
          <w:rFonts w:ascii="Times New Roman" w:hAnsi="Times New Roman" w:cs="Times New Roman"/>
          <w:sz w:val="28"/>
          <w:szCs w:val="28"/>
        </w:rPr>
        <w:t>РК на</w:t>
      </w:r>
      <w:r>
        <w:rPr>
          <w:rFonts w:ascii="Times New Roman" w:hAnsi="Times New Roman" w:cs="Times New Roman"/>
          <w:sz w:val="28"/>
          <w:szCs w:val="28"/>
        </w:rPr>
        <w:t xml:space="preserve"> текущий финансовый  год  и плановые   периоды</w:t>
      </w:r>
      <w:r w:rsidRPr="000A3D3C">
        <w:rPr>
          <w:rFonts w:ascii="Times New Roman" w:hAnsi="Times New Roman" w:cs="Times New Roman"/>
          <w:sz w:val="28"/>
          <w:szCs w:val="28"/>
        </w:rPr>
        <w:t>.</w:t>
      </w:r>
    </w:p>
    <w:p w:rsidR="007A73F2" w:rsidRPr="005A1549" w:rsidRDefault="007A73F2" w:rsidP="005A15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425"/>
        <w:gridCol w:w="736"/>
        <w:gridCol w:w="930"/>
        <w:gridCol w:w="709"/>
        <w:gridCol w:w="519"/>
        <w:gridCol w:w="1075"/>
        <w:gridCol w:w="851"/>
        <w:gridCol w:w="456"/>
        <w:gridCol w:w="425"/>
        <w:gridCol w:w="425"/>
        <w:gridCol w:w="489"/>
        <w:gridCol w:w="489"/>
        <w:gridCol w:w="524"/>
      </w:tblGrid>
      <w:tr w:rsidR="007A73F2" w:rsidRPr="005A1549" w:rsidTr="00FA5052">
        <w:trPr>
          <w:cantSplit/>
          <w:trHeight w:val="841"/>
        </w:trPr>
        <w:tc>
          <w:tcPr>
            <w:tcW w:w="567" w:type="dxa"/>
            <w:vMerge w:val="restart"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НПА, устанавливающий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73F2" w:rsidRPr="005A1549" w:rsidRDefault="007A73F2" w:rsidP="005A1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Вид налоговой льготы, освобождения и иных преференций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Целевой показатель (индикатор)</w:t>
            </w: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 связи с предоставлением налоговой льготы, освобождения и иных преференций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Код ОКВЭД, к которому относится налоговый расход  </w:t>
            </w:r>
            <w:r w:rsidRPr="005A15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Плательщик (юридические лица / физические лица)</w:t>
            </w:r>
          </w:p>
        </w:tc>
        <w:tc>
          <w:tcPr>
            <w:tcW w:w="1075" w:type="dxa"/>
            <w:vMerge w:val="restart"/>
            <w:textDirection w:val="btL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, наименование НПА, определяющего цели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оциально-экономической политики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, не относящиеся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м,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в целях реализации которых предоставляется налоговая льгота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, в целях реализации которой предоставляется налоговая льгота</w:t>
            </w:r>
          </w:p>
        </w:tc>
        <w:tc>
          <w:tcPr>
            <w:tcW w:w="2808" w:type="dxa"/>
            <w:gridSpan w:val="6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Выпадающие доходы бюджета, тыс. рублей</w:t>
            </w:r>
          </w:p>
        </w:tc>
      </w:tr>
      <w:tr w:rsidR="007A73F2" w:rsidRPr="005A1549" w:rsidTr="00FA5052">
        <w:trPr>
          <w:cantSplit/>
          <w:trHeight w:val="4807"/>
        </w:trPr>
        <w:tc>
          <w:tcPr>
            <w:tcW w:w="567" w:type="dxa"/>
            <w:vMerge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A73F2" w:rsidRPr="005A1549" w:rsidRDefault="007A73F2" w:rsidP="005A15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6" w:type="dxa"/>
            <w:vMerge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extDirection w:val="btL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 (оценка)</w:t>
            </w:r>
          </w:p>
        </w:tc>
        <w:tc>
          <w:tcPr>
            <w:tcW w:w="425" w:type="dxa"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489" w:type="dxa"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489" w:type="dxa"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24" w:type="dxa"/>
            <w:textDirection w:val="btLr"/>
            <w:vAlign w:val="center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</w:tr>
      <w:tr w:rsidR="007A73F2" w:rsidRPr="005A1549" w:rsidTr="00FA5052">
        <w:tc>
          <w:tcPr>
            <w:tcW w:w="567" w:type="dxa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6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0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9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75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6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9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9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</w:tcPr>
          <w:p w:rsidR="007A73F2" w:rsidRPr="005A1549" w:rsidRDefault="007A73F2" w:rsidP="008E11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7A73F2" w:rsidRPr="00465FA4" w:rsidTr="00FA5052">
        <w:tc>
          <w:tcPr>
            <w:tcW w:w="567" w:type="dxa"/>
          </w:tcPr>
          <w:p w:rsidR="007A73F2" w:rsidRPr="00465FA4" w:rsidRDefault="007A73F2" w:rsidP="00465FA4">
            <w:pPr>
              <w:ind w:right="-25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F2" w:rsidRPr="00465FA4" w:rsidTr="00FA5052"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7A73F2" w:rsidRPr="00465FA4" w:rsidRDefault="007A73F2" w:rsidP="00465F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3F2" w:rsidRPr="005A1549" w:rsidRDefault="007A73F2" w:rsidP="005A1549">
      <w:pPr>
        <w:jc w:val="right"/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sectPr w:rsidR="007A73F2" w:rsidRPr="005A1549" w:rsidSect="005A154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7A73F2" w:rsidRPr="005A1549" w:rsidRDefault="007A73F2" w:rsidP="00FE69E0">
      <w:pPr>
        <w:ind w:left="9214" w:firstLine="0"/>
        <w:rPr>
          <w:rFonts w:ascii="Times New Roman" w:hAnsi="Times New Roman" w:cs="Times New Roman"/>
          <w:sz w:val="22"/>
          <w:szCs w:val="22"/>
        </w:rPr>
      </w:pPr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Приложение № </w:t>
      </w:r>
      <w:r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>2</w:t>
      </w:r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br/>
        <w:t xml:space="preserve">к </w:t>
      </w:r>
      <w:hyperlink w:anchor="sub_1000" w:history="1">
        <w:r w:rsidRPr="005A1549">
          <w:rPr>
            <w:rStyle w:val="a0"/>
            <w:rFonts w:ascii="Times New Roman" w:hAnsi="Times New Roman"/>
            <w:b w:val="0"/>
            <w:color w:val="auto"/>
            <w:sz w:val="22"/>
            <w:szCs w:val="22"/>
          </w:rPr>
          <w:t>Правилам</w:t>
        </w:r>
      </w:hyperlink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 формирования перечня налоговых расходов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 w:rsidRPr="005A1549"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и оценки налоговых расходов </w:t>
      </w:r>
      <w:r>
        <w:rPr>
          <w:rStyle w:val="a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r>
        <w:rPr>
          <w:rFonts w:ascii="Times New Roman" w:hAnsi="Times New Roman" w:cs="Times New Roman"/>
        </w:rPr>
        <w:t>Уманцев</w:t>
      </w:r>
      <w:r w:rsidRPr="006F6C59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  <w:sz w:val="22"/>
          <w:szCs w:val="22"/>
        </w:rPr>
        <w:t xml:space="preserve"> СМО РК </w:t>
      </w:r>
      <w:r w:rsidRPr="005A1549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26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ноября </w:t>
      </w:r>
      <w:r w:rsidRPr="005A1549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20 </w:t>
      </w:r>
      <w:r w:rsidRPr="005A1549">
        <w:rPr>
          <w:rFonts w:ascii="Times New Roman" w:hAnsi="Times New Roman" w:cs="Times New Roman"/>
          <w:sz w:val="22"/>
          <w:szCs w:val="22"/>
        </w:rPr>
        <w:t>г. №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7A73F2" w:rsidRPr="005A1549" w:rsidRDefault="007A73F2" w:rsidP="005A1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Паспорт</w:t>
      </w:r>
    </w:p>
    <w:p w:rsidR="007A73F2" w:rsidRPr="005A1549" w:rsidRDefault="007A73F2" w:rsidP="005A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 Уманцевского  СМО РК</w:t>
      </w:r>
      <w:r w:rsidRPr="005A1549">
        <w:rPr>
          <w:rFonts w:ascii="Times New Roman" w:hAnsi="Times New Roman" w:cs="Times New Roman"/>
          <w:sz w:val="28"/>
          <w:szCs w:val="28"/>
        </w:rPr>
        <w:t xml:space="preserve">, обусловленных налоговыми льготами, установленных </w:t>
      </w:r>
      <w:r>
        <w:rPr>
          <w:rFonts w:ascii="Times New Roman" w:hAnsi="Times New Roman" w:cs="Times New Roman"/>
          <w:sz w:val="28"/>
          <w:szCs w:val="28"/>
        </w:rPr>
        <w:t>нормативно-правовыми актами  Уманцевского  СМО РК</w:t>
      </w:r>
      <w:r w:rsidRPr="005A1549">
        <w:rPr>
          <w:rFonts w:ascii="Times New Roman" w:hAnsi="Times New Roman" w:cs="Times New Roman"/>
          <w:sz w:val="28"/>
          <w:szCs w:val="28"/>
        </w:rPr>
        <w:t xml:space="preserve"> </w:t>
      </w:r>
      <w:r w:rsidRPr="00DD50EC">
        <w:rPr>
          <w:rFonts w:ascii="Times New Roman" w:hAnsi="Times New Roman" w:cs="Times New Roman"/>
          <w:sz w:val="28"/>
          <w:szCs w:val="28"/>
        </w:rPr>
        <w:t>на текущий финансовый год и плановые периоды.</w:t>
      </w: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993"/>
        <w:gridCol w:w="709"/>
        <w:gridCol w:w="992"/>
        <w:gridCol w:w="904"/>
        <w:gridCol w:w="850"/>
        <w:gridCol w:w="797"/>
        <w:gridCol w:w="567"/>
        <w:gridCol w:w="567"/>
        <w:gridCol w:w="852"/>
        <w:gridCol w:w="566"/>
        <w:gridCol w:w="709"/>
        <w:gridCol w:w="708"/>
        <w:gridCol w:w="567"/>
        <w:gridCol w:w="683"/>
        <w:gridCol w:w="1134"/>
        <w:gridCol w:w="850"/>
        <w:gridCol w:w="798"/>
        <w:gridCol w:w="796"/>
        <w:gridCol w:w="559"/>
      </w:tblGrid>
      <w:tr w:rsidR="007A73F2" w:rsidRPr="005A1549" w:rsidTr="005E416F">
        <w:trPr>
          <w:cantSplit/>
          <w:trHeight w:val="5069"/>
        </w:trPr>
        <w:tc>
          <w:tcPr>
            <w:tcW w:w="425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993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НПА, устанавливающий льготу, освобождение и иные преференции</w:t>
            </w:r>
          </w:p>
        </w:tc>
        <w:tc>
          <w:tcPr>
            <w:tcW w:w="709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Реквизиты норм НПА, устанавливающего льготу, освобождение и иные преференции</w:t>
            </w:r>
          </w:p>
        </w:tc>
        <w:tc>
          <w:tcPr>
            <w:tcW w:w="992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904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850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797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852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6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709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708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567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Вид налоговой льготы освобождения и иных преференций</w:t>
            </w:r>
          </w:p>
        </w:tc>
        <w:tc>
          <w:tcPr>
            <w:tcW w:w="683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1134" w:type="dxa"/>
            <w:textDirection w:val="btLr"/>
          </w:tcPr>
          <w:p w:rsidR="007A73F2" w:rsidRPr="005A1549" w:rsidRDefault="007A73F2" w:rsidP="003A743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 наименование НПА, определяющего цели социально-экономической политики, не относящиеся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программам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, в целях реализации которых предоставляется налоговая льгота</w:t>
            </w:r>
          </w:p>
        </w:tc>
        <w:tc>
          <w:tcPr>
            <w:tcW w:w="850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 государственной программы Республики Калмыкия, в целях реализации которой предоставляется налоговая льгота</w:t>
            </w:r>
          </w:p>
        </w:tc>
        <w:tc>
          <w:tcPr>
            <w:tcW w:w="798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Целевой показатель (индикатор)</w:t>
            </w:r>
          </w:p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 связи с предоставлением налоговой льготы, освобождения и иных преференций</w:t>
            </w:r>
          </w:p>
        </w:tc>
        <w:tc>
          <w:tcPr>
            <w:tcW w:w="796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Код ОКВЭД, к которому относится налоговый расход  </w:t>
            </w:r>
            <w:r w:rsidRPr="005A15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559" w:type="dxa"/>
            <w:textDirection w:val="btLr"/>
            <w:vAlign w:val="center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Плательщик (юридические лица / физические лица)</w:t>
            </w:r>
          </w:p>
        </w:tc>
      </w:tr>
      <w:tr w:rsidR="007A73F2" w:rsidRPr="005A1549" w:rsidTr="005E416F">
        <w:tc>
          <w:tcPr>
            <w:tcW w:w="425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3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8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6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9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73F2" w:rsidRPr="005A1549" w:rsidTr="005E416F">
        <w:tc>
          <w:tcPr>
            <w:tcW w:w="425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F2" w:rsidRPr="005A1549" w:rsidTr="005E416F">
        <w:tc>
          <w:tcPr>
            <w:tcW w:w="425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7A73F2" w:rsidRPr="005A1549" w:rsidRDefault="007A73F2" w:rsidP="00FA5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E416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5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67"/>
        <w:gridCol w:w="709"/>
        <w:gridCol w:w="709"/>
        <w:gridCol w:w="567"/>
        <w:gridCol w:w="425"/>
        <w:gridCol w:w="567"/>
        <w:gridCol w:w="511"/>
        <w:gridCol w:w="481"/>
        <w:gridCol w:w="567"/>
        <w:gridCol w:w="492"/>
        <w:gridCol w:w="540"/>
        <w:gridCol w:w="527"/>
        <w:gridCol w:w="425"/>
        <w:gridCol w:w="567"/>
        <w:gridCol w:w="567"/>
        <w:gridCol w:w="426"/>
        <w:gridCol w:w="425"/>
        <w:gridCol w:w="536"/>
        <w:gridCol w:w="536"/>
        <w:gridCol w:w="536"/>
        <w:gridCol w:w="537"/>
        <w:gridCol w:w="536"/>
        <w:gridCol w:w="536"/>
        <w:gridCol w:w="536"/>
        <w:gridCol w:w="536"/>
        <w:gridCol w:w="536"/>
        <w:gridCol w:w="536"/>
        <w:gridCol w:w="536"/>
      </w:tblGrid>
      <w:tr w:rsidR="007A73F2" w:rsidRPr="005A1549" w:rsidTr="005A1549">
        <w:trPr>
          <w:cantSplit/>
          <w:trHeight w:val="809"/>
        </w:trPr>
        <w:tc>
          <w:tcPr>
            <w:tcW w:w="6161" w:type="dxa"/>
            <w:gridSpan w:val="11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достижения целей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и (или) целей социально-экономической политики, не относящихся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программам, в связи с предоставлением налоговых льгот</w:t>
            </w:r>
          </w:p>
        </w:tc>
        <w:tc>
          <w:tcPr>
            <w:tcW w:w="5622" w:type="dxa"/>
            <w:gridSpan w:val="11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Объем налоговых льгот, освобождений </w:t>
            </w:r>
          </w:p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и иных преференций (тыс. рублей)</w:t>
            </w:r>
          </w:p>
        </w:tc>
        <w:tc>
          <w:tcPr>
            <w:tcW w:w="3752" w:type="dxa"/>
            <w:gridSpan w:val="7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Численность плательщиков налогов и сборов, воспользовавшихся налоговой льготой, освобождением и иной преференцией (единиц)</w:t>
            </w:r>
          </w:p>
        </w:tc>
      </w:tr>
      <w:tr w:rsidR="007A73F2" w:rsidRPr="005A1549" w:rsidTr="005A1549">
        <w:trPr>
          <w:cantSplit/>
          <w:trHeight w:val="3533"/>
        </w:trPr>
        <w:tc>
          <w:tcPr>
            <w:tcW w:w="566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511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481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67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492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40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27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426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37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</w:tr>
      <w:tr w:rsidR="007A73F2" w:rsidRPr="005A1549" w:rsidTr="005A1549">
        <w:tc>
          <w:tcPr>
            <w:tcW w:w="56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1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1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2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7A73F2" w:rsidRPr="005A1549" w:rsidTr="005A1549">
        <w:tc>
          <w:tcPr>
            <w:tcW w:w="56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F2" w:rsidRPr="005A1549" w:rsidTr="005A1549">
        <w:tc>
          <w:tcPr>
            <w:tcW w:w="56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F2" w:rsidRPr="005A1549" w:rsidTr="005A1549">
        <w:tc>
          <w:tcPr>
            <w:tcW w:w="56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5E41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3F2" w:rsidRPr="005A1549" w:rsidRDefault="007A73F2" w:rsidP="005E41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E41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3"/>
        <w:gridCol w:w="706"/>
        <w:gridCol w:w="706"/>
        <w:gridCol w:w="566"/>
        <w:gridCol w:w="583"/>
        <w:gridCol w:w="709"/>
        <w:gridCol w:w="708"/>
        <w:gridCol w:w="567"/>
        <w:gridCol w:w="567"/>
        <w:gridCol w:w="492"/>
        <w:gridCol w:w="642"/>
        <w:gridCol w:w="581"/>
        <w:gridCol w:w="567"/>
        <w:gridCol w:w="564"/>
        <w:gridCol w:w="570"/>
        <w:gridCol w:w="567"/>
        <w:gridCol w:w="536"/>
        <w:gridCol w:w="536"/>
        <w:gridCol w:w="536"/>
        <w:gridCol w:w="537"/>
        <w:gridCol w:w="671"/>
        <w:gridCol w:w="536"/>
        <w:gridCol w:w="591"/>
        <w:gridCol w:w="622"/>
        <w:gridCol w:w="653"/>
      </w:tblGrid>
      <w:tr w:rsidR="007A73F2" w:rsidRPr="005A1549" w:rsidTr="00117A07">
        <w:trPr>
          <w:cantSplit/>
          <w:trHeight w:val="809"/>
        </w:trPr>
        <w:tc>
          <w:tcPr>
            <w:tcW w:w="6876" w:type="dxa"/>
            <w:gridSpan w:val="11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Объем налогов, задекларированный для уплаты в бюджет плательщиками налогов, имеющими право на налоговые льготы, освобождения и иные преференции (тыс. рублей)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(заполняется для стимулирующей категории налоговых льгот)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Бюджетный эффект за</w:t>
            </w:r>
          </w:p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финансовый год, предшествующий отчетному</w:t>
            </w:r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Эффективность налоговой льготы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Эффективность налоговой льготы (комментарии)</w:t>
            </w:r>
          </w:p>
        </w:tc>
        <w:tc>
          <w:tcPr>
            <w:tcW w:w="1701" w:type="dxa"/>
            <w:gridSpan w:val="3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 5-ом финансовом году, предшествующий отчетному финансовому году</w:t>
            </w:r>
          </w:p>
        </w:tc>
        <w:tc>
          <w:tcPr>
            <w:tcW w:w="2145" w:type="dxa"/>
            <w:gridSpan w:val="4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 4-ом финансовом году, предшествующий отчетному финансовому году</w:t>
            </w:r>
          </w:p>
        </w:tc>
        <w:tc>
          <w:tcPr>
            <w:tcW w:w="3073" w:type="dxa"/>
            <w:gridSpan w:val="5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 3-м финансовом году, предшествующий отчетному финансовому году</w:t>
            </w:r>
          </w:p>
        </w:tc>
      </w:tr>
      <w:tr w:rsidR="007A73F2" w:rsidRPr="005A1549" w:rsidTr="00117A07">
        <w:trPr>
          <w:cantSplit/>
          <w:trHeight w:val="4199"/>
        </w:trPr>
        <w:tc>
          <w:tcPr>
            <w:tcW w:w="709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63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70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70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583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708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567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67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492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642" w:type="dxa"/>
            <w:vMerge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(5-ый финансовый год, предшествующий отчетному финансовому году)</w:t>
            </w:r>
          </w:p>
        </w:tc>
        <w:tc>
          <w:tcPr>
            <w:tcW w:w="570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(5-ый финансовый год, предшествующий отчетному финансовому году)</w:t>
            </w:r>
          </w:p>
        </w:tc>
        <w:tc>
          <w:tcPr>
            <w:tcW w:w="567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37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671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(3-ий финансовый год, предшествующий отчетному финансовому году)</w:t>
            </w:r>
          </w:p>
        </w:tc>
        <w:tc>
          <w:tcPr>
            <w:tcW w:w="591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622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653" w:type="dxa"/>
            <w:textDirection w:val="btLr"/>
            <w:vAlign w:val="center"/>
          </w:tcPr>
          <w:p w:rsidR="007A73F2" w:rsidRPr="005A1549" w:rsidRDefault="007A73F2" w:rsidP="005A15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</w:tr>
      <w:tr w:rsidR="007A73F2" w:rsidRPr="005A1549" w:rsidTr="00117A07">
        <w:tc>
          <w:tcPr>
            <w:tcW w:w="709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3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92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3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A73F2" w:rsidRPr="005A1549" w:rsidTr="00117A07">
        <w:tc>
          <w:tcPr>
            <w:tcW w:w="709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7A73F2" w:rsidRPr="005A1549" w:rsidRDefault="007A73F2" w:rsidP="005A1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3F2" w:rsidRPr="005A1549" w:rsidTr="00117A07">
        <w:tc>
          <w:tcPr>
            <w:tcW w:w="709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7A73F2" w:rsidRPr="005A1549" w:rsidRDefault="007A73F2" w:rsidP="005A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F2" w:rsidRPr="005A1549" w:rsidTr="00117A07">
        <w:tc>
          <w:tcPr>
            <w:tcW w:w="709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7A73F2" w:rsidRPr="005A1549" w:rsidRDefault="007A73F2" w:rsidP="005A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p w:rsidR="007A73F2" w:rsidRPr="005A1549" w:rsidRDefault="007A73F2" w:rsidP="005A15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"/>
        <w:gridCol w:w="536"/>
        <w:gridCol w:w="536"/>
        <w:gridCol w:w="536"/>
        <w:gridCol w:w="540"/>
        <w:gridCol w:w="536"/>
        <w:gridCol w:w="536"/>
        <w:gridCol w:w="536"/>
        <w:gridCol w:w="536"/>
        <w:gridCol w:w="536"/>
        <w:gridCol w:w="536"/>
        <w:gridCol w:w="536"/>
      </w:tblGrid>
      <w:tr w:rsidR="007A73F2" w:rsidRPr="005A1549" w:rsidTr="00117A07">
        <w:trPr>
          <w:cantSplit/>
          <w:trHeight w:val="809"/>
        </w:trPr>
        <w:tc>
          <w:tcPr>
            <w:tcW w:w="3424" w:type="dxa"/>
            <w:gridSpan w:val="6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во 2-ом финансовом году, предшествующий отчетному финансовому году</w:t>
            </w:r>
          </w:p>
        </w:tc>
        <w:tc>
          <w:tcPr>
            <w:tcW w:w="3752" w:type="dxa"/>
            <w:gridSpan w:val="7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Получатели стимулирующих налоговых льгот в 1-ом финансовом году, предшествующий отчетному финансовому году</w:t>
            </w:r>
          </w:p>
        </w:tc>
      </w:tr>
      <w:tr w:rsidR="007A73F2" w:rsidRPr="005A1549" w:rsidTr="00117A07">
        <w:trPr>
          <w:cantSplit/>
          <w:trHeight w:val="4019"/>
        </w:trPr>
        <w:tc>
          <w:tcPr>
            <w:tcW w:w="709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(2-ой финансовый год, предшествующий отчетному финансовому году)</w:t>
            </w:r>
          </w:p>
        </w:tc>
        <w:tc>
          <w:tcPr>
            <w:tcW w:w="567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(2-ой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40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(1-ый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(1-ый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(2-ой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</w:tr>
      <w:tr w:rsidR="007A73F2" w:rsidRPr="005A1549" w:rsidTr="00117A07">
        <w:tc>
          <w:tcPr>
            <w:tcW w:w="709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7A73F2" w:rsidRPr="005A1549" w:rsidTr="00117A07">
        <w:tc>
          <w:tcPr>
            <w:tcW w:w="709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F2" w:rsidRPr="005A1549" w:rsidTr="00117A07">
        <w:tc>
          <w:tcPr>
            <w:tcW w:w="709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F2" w:rsidRPr="005A1549" w:rsidTr="00117A07">
        <w:tc>
          <w:tcPr>
            <w:tcW w:w="709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7A73F2" w:rsidRPr="005A1549" w:rsidRDefault="007A73F2" w:rsidP="00117A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3F2" w:rsidRPr="005A1549" w:rsidRDefault="007A73F2" w:rsidP="005D3CF5">
      <w:pPr>
        <w:rPr>
          <w:rFonts w:ascii="Times New Roman" w:hAnsi="Times New Roman" w:cs="Times New Roman"/>
        </w:rPr>
      </w:pPr>
    </w:p>
    <w:sectPr w:rsidR="007A73F2" w:rsidRPr="005A1549" w:rsidSect="005A154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3F2" w:rsidRDefault="007A73F2">
      <w:r>
        <w:separator/>
      </w:r>
    </w:p>
  </w:endnote>
  <w:endnote w:type="continuationSeparator" w:id="1">
    <w:p w:rsidR="007A73F2" w:rsidRDefault="007A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3F2" w:rsidRDefault="007A73F2">
      <w:r>
        <w:separator/>
      </w:r>
    </w:p>
  </w:footnote>
  <w:footnote w:type="continuationSeparator" w:id="1">
    <w:p w:rsidR="007A73F2" w:rsidRDefault="007A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F64"/>
    <w:multiLevelType w:val="multilevel"/>
    <w:tmpl w:val="BF329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2839E8"/>
    <w:multiLevelType w:val="hybridMultilevel"/>
    <w:tmpl w:val="B91AC4F8"/>
    <w:lvl w:ilvl="0" w:tplc="E78EB1FA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6D5"/>
    <w:rsid w:val="00017BCE"/>
    <w:rsid w:val="000221FE"/>
    <w:rsid w:val="00025E22"/>
    <w:rsid w:val="00037B4F"/>
    <w:rsid w:val="00051985"/>
    <w:rsid w:val="000A3D3C"/>
    <w:rsid w:val="000C29E6"/>
    <w:rsid w:val="000F54DB"/>
    <w:rsid w:val="00111AAF"/>
    <w:rsid w:val="00117A07"/>
    <w:rsid w:val="00171F39"/>
    <w:rsid w:val="001C0462"/>
    <w:rsid w:val="001E7C6F"/>
    <w:rsid w:val="00211988"/>
    <w:rsid w:val="0021524C"/>
    <w:rsid w:val="00226985"/>
    <w:rsid w:val="002300BA"/>
    <w:rsid w:val="0024058B"/>
    <w:rsid w:val="00274040"/>
    <w:rsid w:val="002826A8"/>
    <w:rsid w:val="00286142"/>
    <w:rsid w:val="003251CB"/>
    <w:rsid w:val="00325A24"/>
    <w:rsid w:val="003550D6"/>
    <w:rsid w:val="00397630"/>
    <w:rsid w:val="003A54D1"/>
    <w:rsid w:val="003A743A"/>
    <w:rsid w:val="003D1994"/>
    <w:rsid w:val="003D2FE2"/>
    <w:rsid w:val="003E6FE7"/>
    <w:rsid w:val="00450467"/>
    <w:rsid w:val="0045183A"/>
    <w:rsid w:val="004625D6"/>
    <w:rsid w:val="00465FA4"/>
    <w:rsid w:val="0047276B"/>
    <w:rsid w:val="00472E23"/>
    <w:rsid w:val="004815AF"/>
    <w:rsid w:val="004A2E36"/>
    <w:rsid w:val="004B552B"/>
    <w:rsid w:val="004C466B"/>
    <w:rsid w:val="004E2A16"/>
    <w:rsid w:val="005121D5"/>
    <w:rsid w:val="00545555"/>
    <w:rsid w:val="00554E85"/>
    <w:rsid w:val="00583847"/>
    <w:rsid w:val="00583A64"/>
    <w:rsid w:val="005A1549"/>
    <w:rsid w:val="005A623C"/>
    <w:rsid w:val="005D3CF5"/>
    <w:rsid w:val="005D7B26"/>
    <w:rsid w:val="005E043F"/>
    <w:rsid w:val="005E416F"/>
    <w:rsid w:val="005F4EDE"/>
    <w:rsid w:val="00602D24"/>
    <w:rsid w:val="0062394F"/>
    <w:rsid w:val="00635B66"/>
    <w:rsid w:val="00670B11"/>
    <w:rsid w:val="0067718F"/>
    <w:rsid w:val="0069063D"/>
    <w:rsid w:val="006B5365"/>
    <w:rsid w:val="006C3731"/>
    <w:rsid w:val="006C4266"/>
    <w:rsid w:val="006D5B08"/>
    <w:rsid w:val="006F6C59"/>
    <w:rsid w:val="00736FB6"/>
    <w:rsid w:val="00744274"/>
    <w:rsid w:val="007506D5"/>
    <w:rsid w:val="00766EDA"/>
    <w:rsid w:val="00782CC0"/>
    <w:rsid w:val="007A73F2"/>
    <w:rsid w:val="007C7DED"/>
    <w:rsid w:val="0082759F"/>
    <w:rsid w:val="008607F9"/>
    <w:rsid w:val="008875DE"/>
    <w:rsid w:val="008A2F1B"/>
    <w:rsid w:val="008A466E"/>
    <w:rsid w:val="008E1147"/>
    <w:rsid w:val="00903932"/>
    <w:rsid w:val="0092099A"/>
    <w:rsid w:val="00937CDD"/>
    <w:rsid w:val="00943FBD"/>
    <w:rsid w:val="00944ACF"/>
    <w:rsid w:val="009675E0"/>
    <w:rsid w:val="009719AF"/>
    <w:rsid w:val="009877E8"/>
    <w:rsid w:val="009A5150"/>
    <w:rsid w:val="009B3AD6"/>
    <w:rsid w:val="009E2112"/>
    <w:rsid w:val="00A160F9"/>
    <w:rsid w:val="00A278AF"/>
    <w:rsid w:val="00A30D4D"/>
    <w:rsid w:val="00A57436"/>
    <w:rsid w:val="00A77F8C"/>
    <w:rsid w:val="00A840B9"/>
    <w:rsid w:val="00AA1348"/>
    <w:rsid w:val="00AC3A1C"/>
    <w:rsid w:val="00AC5E96"/>
    <w:rsid w:val="00AD0FC9"/>
    <w:rsid w:val="00AD5D24"/>
    <w:rsid w:val="00AE41C1"/>
    <w:rsid w:val="00AE64DF"/>
    <w:rsid w:val="00B01517"/>
    <w:rsid w:val="00B46FBE"/>
    <w:rsid w:val="00B5135B"/>
    <w:rsid w:val="00B518B6"/>
    <w:rsid w:val="00B67229"/>
    <w:rsid w:val="00B71A2D"/>
    <w:rsid w:val="00B7330E"/>
    <w:rsid w:val="00B87971"/>
    <w:rsid w:val="00BE6FBC"/>
    <w:rsid w:val="00BF73C0"/>
    <w:rsid w:val="00C13258"/>
    <w:rsid w:val="00C24438"/>
    <w:rsid w:val="00C70EFA"/>
    <w:rsid w:val="00C96C57"/>
    <w:rsid w:val="00CA6A57"/>
    <w:rsid w:val="00CB35AC"/>
    <w:rsid w:val="00CC4348"/>
    <w:rsid w:val="00CE12EE"/>
    <w:rsid w:val="00CF7A5E"/>
    <w:rsid w:val="00D01DB0"/>
    <w:rsid w:val="00D10375"/>
    <w:rsid w:val="00D23E98"/>
    <w:rsid w:val="00D307B6"/>
    <w:rsid w:val="00D34762"/>
    <w:rsid w:val="00D52EDF"/>
    <w:rsid w:val="00D55FB5"/>
    <w:rsid w:val="00D87A55"/>
    <w:rsid w:val="00D9633C"/>
    <w:rsid w:val="00DD50EC"/>
    <w:rsid w:val="00DD5B00"/>
    <w:rsid w:val="00DE1FAE"/>
    <w:rsid w:val="00E106E0"/>
    <w:rsid w:val="00E84B52"/>
    <w:rsid w:val="00EA4436"/>
    <w:rsid w:val="00EA72F1"/>
    <w:rsid w:val="00EC0684"/>
    <w:rsid w:val="00EC7750"/>
    <w:rsid w:val="00EC7CA7"/>
    <w:rsid w:val="00EF3EB4"/>
    <w:rsid w:val="00F0590B"/>
    <w:rsid w:val="00F14061"/>
    <w:rsid w:val="00F26CB5"/>
    <w:rsid w:val="00F357E3"/>
    <w:rsid w:val="00F6332F"/>
    <w:rsid w:val="00F67A11"/>
    <w:rsid w:val="00F77828"/>
    <w:rsid w:val="00F77FEF"/>
    <w:rsid w:val="00F86AD3"/>
    <w:rsid w:val="00FA5052"/>
    <w:rsid w:val="00FE2ECB"/>
    <w:rsid w:val="00FE67BB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7A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536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7A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5365"/>
    <w:rPr>
      <w:rFonts w:ascii="Cambria" w:hAnsi="Cambria" w:cs="Times New Roman"/>
      <w:b/>
      <w:bCs/>
      <w:sz w:val="26"/>
      <w:szCs w:val="26"/>
    </w:rPr>
  </w:style>
  <w:style w:type="character" w:customStyle="1" w:styleId="a">
    <w:name w:val="Цветовое выделение"/>
    <w:uiPriority w:val="99"/>
    <w:rsid w:val="00F67A11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F67A11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F67A11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rsid w:val="00F67A11"/>
    <w:pPr>
      <w:ind w:firstLine="0"/>
      <w:jc w:val="left"/>
    </w:pPr>
  </w:style>
  <w:style w:type="character" w:customStyle="1" w:styleId="a3">
    <w:name w:val="Цветовое выделение для Текст"/>
    <w:uiPriority w:val="99"/>
    <w:rsid w:val="00F67A11"/>
  </w:style>
  <w:style w:type="character" w:styleId="Hyperlink">
    <w:name w:val="Hyperlink"/>
    <w:basedOn w:val="DefaultParagraphFont"/>
    <w:uiPriority w:val="99"/>
    <w:rsid w:val="00AC5E9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C5E96"/>
    <w:pPr>
      <w:widowControl/>
      <w:autoSpaceDE/>
      <w:autoSpaceDN/>
      <w:adjustRightInd/>
      <w:spacing w:before="100" w:after="100"/>
      <w:ind w:firstLine="0"/>
      <w:jc w:val="left"/>
    </w:pPr>
    <w:rPr>
      <w:rFonts w:ascii="Arial Unicode MS" w:eastAsia="Arial Unicode MS" w:hAnsi="Arial Unicode MS" w:cs="Times New Roman"/>
      <w:lang w:eastAsia="en-US"/>
    </w:rPr>
  </w:style>
  <w:style w:type="paragraph" w:customStyle="1" w:styleId="a4">
    <w:name w:val="Знак"/>
    <w:basedOn w:val="Normal"/>
    <w:uiPriority w:val="99"/>
    <w:rsid w:val="00037B4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1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A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7F8C"/>
    <w:pPr>
      <w:widowControl w:val="0"/>
      <w:suppressAutoHyphens/>
      <w:autoSpaceDE w:val="0"/>
    </w:pPr>
    <w:rPr>
      <w:rFonts w:cs="Calibri"/>
      <w:szCs w:val="20"/>
      <w:lang w:eastAsia="ar-SA"/>
    </w:rPr>
  </w:style>
  <w:style w:type="paragraph" w:customStyle="1" w:styleId="ConsPlusTitle">
    <w:name w:val="ConsPlusTitle"/>
    <w:uiPriority w:val="99"/>
    <w:rsid w:val="00A77F8C"/>
    <w:pPr>
      <w:widowControl w:val="0"/>
      <w:suppressAutoHyphens/>
      <w:autoSpaceDE w:val="0"/>
    </w:pPr>
    <w:rPr>
      <w:rFonts w:cs="Calibri"/>
      <w:b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C4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garantF1://565955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12</Pages>
  <Words>4561</Words>
  <Characters>26000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СМО</cp:lastModifiedBy>
  <cp:revision>34</cp:revision>
  <cp:lastPrinted>2020-12-01T12:37:00Z</cp:lastPrinted>
  <dcterms:created xsi:type="dcterms:W3CDTF">2020-11-30T09:34:00Z</dcterms:created>
  <dcterms:modified xsi:type="dcterms:W3CDTF">2020-12-01T12:38:00Z</dcterms:modified>
</cp:coreProperties>
</file>